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A85F8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365A8A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E046DC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AF54ED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FDDF06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05DAED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50A144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9" w:hAnsi="3207699_9"/>
          <w:color w:val="000000"/>
          <w:sz w:val="18"/>
          <w:szCs w:val="18"/>
        </w:rPr>
        <w:t>.                       .............</w:t>
      </w:r>
      <w:proofErr w:type="gramStart"/>
      <w:r>
        <w:rPr>
          <w:rFonts w:ascii="3207699_9" w:hAnsi="3207699_9"/>
          <w:color w:val="000000"/>
          <w:sz w:val="18"/>
          <w:szCs w:val="18"/>
        </w:rPr>
        <w:t>자료용</w:t>
      </w:r>
      <w:r>
        <w:rPr>
          <w:rFonts w:ascii="3207699_9" w:hAnsi="3207699_9"/>
          <w:color w:val="000000"/>
          <w:sz w:val="18"/>
          <w:szCs w:val="18"/>
        </w:rPr>
        <w:t xml:space="preserve">/ </w:t>
      </w:r>
      <w:r>
        <w:rPr>
          <w:rFonts w:ascii="3207699_9" w:hAnsi="3207699_9"/>
          <w:color w:val="000000"/>
          <w:sz w:val="18"/>
          <w:szCs w:val="18"/>
        </w:rPr>
        <w:t>일부</w:t>
      </w:r>
      <w:proofErr w:type="gramEnd"/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글</w:t>
      </w:r>
      <w:r>
        <w:rPr>
          <w:rFonts w:ascii="3207699_9" w:hAnsi="3207699_9"/>
          <w:color w:val="000000"/>
          <w:sz w:val="18"/>
          <w:szCs w:val="18"/>
        </w:rPr>
        <w:t xml:space="preserve">' </w:t>
      </w:r>
      <w:r>
        <w:rPr>
          <w:rFonts w:ascii="3207699_9" w:hAnsi="3207699_9"/>
          <w:color w:val="000000"/>
          <w:sz w:val="18"/>
          <w:szCs w:val="18"/>
        </w:rPr>
        <w:t>도면</w:t>
      </w:r>
      <w:r>
        <w:rPr>
          <w:rFonts w:ascii="3207699_9" w:hAnsi="3207699_9"/>
          <w:color w:val="000000"/>
          <w:sz w:val="18"/>
          <w:szCs w:val="18"/>
        </w:rPr>
        <w:t>'</w:t>
      </w:r>
      <w:r>
        <w:rPr>
          <w:rFonts w:ascii="3207699_9" w:hAnsi="3207699_9"/>
          <w:color w:val="000000"/>
          <w:sz w:val="18"/>
          <w:szCs w:val="18"/>
        </w:rPr>
        <w:t>은</w:t>
      </w:r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타인</w:t>
      </w:r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글이나</w:t>
      </w:r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자료에서</w:t>
      </w:r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인용한</w:t>
      </w:r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상태에서</w:t>
      </w:r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편집</w:t>
      </w:r>
      <w:r>
        <w:rPr>
          <w:rFonts w:ascii="3207699_9" w:hAnsi="3207699_9"/>
          <w:color w:val="000000"/>
          <w:sz w:val="18"/>
          <w:szCs w:val="18"/>
        </w:rPr>
        <w:t>,  </w:t>
      </w:r>
    </w:p>
    <w:p w14:paraId="7EB8A01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9" w:hAnsi="3207699_9"/>
          <w:color w:val="000000"/>
          <w:sz w:val="18"/>
          <w:szCs w:val="18"/>
        </w:rPr>
        <w:t>                                            </w:t>
      </w:r>
      <w:proofErr w:type="gramStart"/>
      <w:r>
        <w:rPr>
          <w:rFonts w:ascii="3207699_9" w:hAnsi="3207699_9"/>
          <w:color w:val="000000"/>
          <w:sz w:val="18"/>
          <w:szCs w:val="18"/>
        </w:rPr>
        <w:t>재구성</w:t>
      </w:r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되었으므로</w:t>
      </w:r>
      <w:proofErr w:type="gramEnd"/>
      <w:r>
        <w:rPr>
          <w:rFonts w:ascii="3207699_9" w:hAnsi="3207699_9"/>
          <w:color w:val="000000"/>
          <w:sz w:val="18"/>
          <w:szCs w:val="18"/>
        </w:rPr>
        <w:t xml:space="preserve"> </w:t>
      </w:r>
      <w:proofErr w:type="spellStart"/>
      <w:r>
        <w:rPr>
          <w:rFonts w:ascii="3207699_9" w:hAnsi="3207699_9"/>
          <w:color w:val="000000"/>
          <w:sz w:val="18"/>
          <w:szCs w:val="18"/>
        </w:rPr>
        <w:t>참고하시되</w:t>
      </w:r>
      <w:proofErr w:type="spellEnd"/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전제</w:t>
      </w:r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하지</w:t>
      </w:r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않기</w:t>
      </w:r>
      <w:r>
        <w:rPr>
          <w:rFonts w:ascii="3207699_9" w:hAnsi="3207699_9"/>
          <w:color w:val="000000"/>
          <w:sz w:val="18"/>
          <w:szCs w:val="18"/>
        </w:rPr>
        <w:t xml:space="preserve"> </w:t>
      </w:r>
      <w:r>
        <w:rPr>
          <w:rFonts w:ascii="3207699_9" w:hAnsi="3207699_9"/>
          <w:color w:val="000000"/>
          <w:sz w:val="18"/>
          <w:szCs w:val="18"/>
        </w:rPr>
        <w:t>바랍니다</w:t>
      </w:r>
      <w:r>
        <w:rPr>
          <w:rFonts w:ascii="3207699_9" w:hAnsi="3207699_9"/>
          <w:color w:val="000000"/>
          <w:sz w:val="18"/>
          <w:szCs w:val="18"/>
        </w:rPr>
        <w:t>. </w:t>
      </w:r>
    </w:p>
    <w:p w14:paraId="0BE16F7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27DE03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20EF8A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366806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E59BA4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34CFA9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B36F60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689761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283168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A044DA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222D46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                       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788FEABF" wp14:editId="442D9500">
            <wp:extent cx="5731510" cy="3815080"/>
            <wp:effectExtent l="0" t="0" r="2540" b="0"/>
            <wp:docPr id="54" name="그림 54" descr="나무, 실외, 여행, 철로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그림 54" descr="나무, 실외, 여행, 철로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A849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8FDC8F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B14387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1C84EE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          강남 수향에 들어서며 -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7 /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> </w:t>
      </w:r>
      <w:r>
        <w:rPr>
          <w:rStyle w:val="a4"/>
          <w:rFonts w:ascii="나눔고딕" w:eastAsia="나눔고딕" w:hAnsi="나눔고딕" w:hint="eastAsia"/>
          <w:color w:val="000000"/>
        </w:rPr>
        <w:t xml:space="preserve">무석(無錫) </w:t>
      </w:r>
      <w:proofErr w:type="spellStart"/>
      <w:r>
        <w:rPr>
          <w:rStyle w:val="a4"/>
          <w:rFonts w:ascii="나눔고딕" w:eastAsia="나눔고딕" w:hAnsi="나눔고딕" w:hint="eastAsia"/>
          <w:color w:val="000000"/>
        </w:rPr>
        <w:t>기창원</w:t>
      </w:r>
      <w:proofErr w:type="spellEnd"/>
      <w:r>
        <w:rPr>
          <w:rStyle w:val="a4"/>
          <w:rFonts w:ascii="나눔고딕" w:eastAsia="나눔고딕" w:hAnsi="나눔고딕" w:hint="eastAsia"/>
          <w:color w:val="000000"/>
        </w:rPr>
        <w:t>(寄暢園)</w:t>
      </w:r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2013. 2. 17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혜산고가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'에서</w:t>
      </w:r>
    </w:p>
    <w:p w14:paraId="5C86F96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11B0BA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원(元)나라때는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사찰이었다가  명나라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초기 1,511년 병부상서를 지낸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진금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(秦金)이 귀향하여 개인정원으로 조성해</w:t>
      </w:r>
    </w:p>
    <w:p w14:paraId="459B160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봉곡행와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,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봉곡산장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(鳳谷行窩, 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鳳谷山莊 /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봉황이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머물만한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골짜기) 이라고 불리었다</w:t>
      </w:r>
    </w:p>
    <w:p w14:paraId="69A9F1B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</w:t>
      </w:r>
    </w:p>
    <w:p w14:paraId="37AC245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lastRenderedPageBreak/>
        <w:t>                                    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건륭제는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남방'을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순항했을때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마다 거르지 않고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여섯번이나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방문 했으며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휴식장소로 이용했다. 그 아름다움'을 잊지</w:t>
      </w:r>
    </w:p>
    <w:p w14:paraId="61FB3CC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못해 북경으로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돌아와서  황실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최대 정원'인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이화원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</w:t>
      </w:r>
      <w:r>
        <w:rPr>
          <w:rFonts w:ascii="새굴림" w:eastAsia="새굴림" w:hAnsi="새굴림" w:cs="새굴림" w:hint="eastAsia"/>
          <w:color w:val="000000"/>
          <w:sz w:val="20"/>
          <w:szCs w:val="20"/>
        </w:rPr>
        <w:t>頤</w:t>
      </w:r>
      <w:r>
        <w:rPr>
          <w:rFonts w:ascii="나눔고딕" w:eastAsia="나눔고딕" w:hAnsi="나눔고딕" w:cs="나눔고딕" w:hint="eastAsia"/>
          <w:color w:val="000000"/>
          <w:sz w:val="20"/>
          <w:szCs w:val="20"/>
        </w:rPr>
        <w:t>和園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)  만수산 북동쪽에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기창원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(寄暢園)을 모방, 재현한 아름</w:t>
      </w:r>
    </w:p>
    <w:p w14:paraId="7E568A7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다운 정원 </w:t>
      </w:r>
      <w:proofErr w:type="spellStart"/>
      <w:r>
        <w:rPr>
          <w:rFonts w:ascii="나눔고딕" w:eastAsia="나눔고딕" w:hAnsi="나눔고딕" w:hint="eastAsia"/>
          <w:color w:val="E1E1E1"/>
          <w:sz w:val="20"/>
          <w:szCs w:val="20"/>
        </w:rPr>
        <w:t>해취원</w:t>
      </w:r>
      <w:proofErr w:type="spellEnd"/>
      <w:r>
        <w:rPr>
          <w:rFonts w:ascii="나눔고딕" w:eastAsia="나눔고딕" w:hAnsi="나눔고딕" w:hint="eastAsia"/>
          <w:color w:val="E1E1E1"/>
          <w:sz w:val="20"/>
          <w:szCs w:val="20"/>
        </w:rPr>
        <w:t>'</w:t>
      </w:r>
      <w:r>
        <w:rPr>
          <w:rFonts w:ascii="나눔고딕" w:eastAsia="나눔고딕" w:hAnsi="나눔고딕" w:hint="eastAsia"/>
          <w:color w:val="FF6C00"/>
          <w:sz w:val="20"/>
          <w:szCs w:val="20"/>
        </w:rPr>
        <w:t>(諧趣園)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을 만들었다.</w:t>
      </w:r>
    </w:p>
    <w:p w14:paraId="590A9C3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           </w:t>
      </w:r>
    </w:p>
    <w:p w14:paraId="0718EC8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기창원의 수원 공급은 상부에 </w:t>
      </w:r>
      <w:proofErr w:type="spellStart"/>
      <w:r>
        <w:rPr>
          <w:rFonts w:ascii="나눔고딕" w:eastAsia="나눔고딕" w:hAnsi="나눔고딕" w:hint="eastAsia"/>
          <w:color w:val="E1E1E1"/>
          <w:sz w:val="20"/>
          <w:szCs w:val="20"/>
        </w:rPr>
        <w:t>천하제이천</w:t>
      </w:r>
      <w:proofErr w:type="spellEnd"/>
      <w:r>
        <w:rPr>
          <w:rFonts w:ascii="나눔고딕" w:eastAsia="나눔고딕" w:hAnsi="나눔고딕" w:hint="eastAsia"/>
          <w:color w:val="EBEBEB"/>
          <w:sz w:val="20"/>
          <w:szCs w:val="20"/>
        </w:rPr>
        <w:t>'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의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샘물이며,  그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물'은 두개의 수로를 통해서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원림안의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연못으로 들어온다.</w:t>
      </w:r>
    </w:p>
    <w:p w14:paraId="623720D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하나는</w:t>
      </w:r>
      <w:r>
        <w:rPr>
          <w:rFonts w:ascii="나눔고딕" w:eastAsia="나눔고딕" w:hAnsi="나눔고딕" w:hint="eastAsia"/>
          <w:color w:val="0075C8"/>
          <w:sz w:val="20"/>
          <w:szCs w:val="20"/>
        </w:rPr>
        <w:t> </w:t>
      </w:r>
      <w:proofErr w:type="spellStart"/>
      <w:r>
        <w:rPr>
          <w:rFonts w:ascii="나눔고딕" w:eastAsia="나눔고딕" w:hAnsi="나눔고딕" w:hint="eastAsia"/>
          <w:color w:val="E1E1E1"/>
          <w:sz w:val="20"/>
          <w:szCs w:val="20"/>
        </w:rPr>
        <w:t>팔음간</w:t>
      </w:r>
      <w:proofErr w:type="spellEnd"/>
      <w:r>
        <w:rPr>
          <w:rFonts w:ascii="나눔고딕" w:eastAsia="나눔고딕" w:hAnsi="나눔고딕" w:hint="eastAsia"/>
          <w:color w:val="E1E1E1"/>
          <w:sz w:val="20"/>
          <w:szCs w:val="20"/>
        </w:rPr>
        <w:t>'</w:t>
      </w:r>
      <w:r>
        <w:rPr>
          <w:rFonts w:ascii="나눔고딕" w:eastAsia="나눔고딕" w:hAnsi="나눔고딕" w:hint="eastAsia"/>
          <w:color w:val="FF6C00"/>
          <w:sz w:val="20"/>
          <w:szCs w:val="20"/>
        </w:rPr>
        <w:t>(八音澗</w:t>
      </w:r>
      <w:r>
        <w:rPr>
          <w:rStyle w:val="a5"/>
          <w:rFonts w:ascii="나눔고딕" w:eastAsia="나눔고딕" w:hAnsi="나눔고딕" w:hint="eastAsia"/>
          <w:color w:val="FF6C00"/>
          <w:sz w:val="20"/>
          <w:szCs w:val="20"/>
        </w:rPr>
        <w:t>)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을 통해 다양하게 변하는 물소리를, 다른 하나는 연못 남동쪽의 </w:t>
      </w:r>
      <w:r>
        <w:rPr>
          <w:rFonts w:ascii="나눔고딕" w:eastAsia="나눔고딕" w:hAnsi="나눔고딕" w:hint="eastAsia"/>
          <w:color w:val="E1E1E1"/>
          <w:sz w:val="20"/>
          <w:szCs w:val="20"/>
        </w:rPr>
        <w:t>방지</w:t>
      </w:r>
      <w:r>
        <w:rPr>
          <w:rFonts w:ascii="나눔고딕" w:eastAsia="나눔고딕" w:hAnsi="나눔고딕" w:hint="eastAsia"/>
          <w:color w:val="FF6C00"/>
          <w:sz w:val="20"/>
          <w:szCs w:val="20"/>
        </w:rPr>
        <w:t>(鏡池)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를 통해 연못으로</w:t>
      </w:r>
    </w:p>
    <w:p w14:paraId="77F355C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들어온다.</w:t>
      </w:r>
    </w:p>
    <w:p w14:paraId="4D2EC1A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5C8285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AC16BE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9562B6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                       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23BA0555" wp14:editId="326B49AC">
            <wp:extent cx="5731510" cy="3815080"/>
            <wp:effectExtent l="0" t="0" r="2540" b="0"/>
            <wp:docPr id="53" name="그림 53" descr="나무, 실외, 물, 강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그림 53" descr="나무, 실외, 물, 강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BF31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03ACAE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                              </w:t>
      </w:r>
    </w:p>
    <w:p w14:paraId="7A869CD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93BC24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499772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E7D376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                          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58F62360" wp14:editId="75B7F62F">
            <wp:extent cx="5731510" cy="6330950"/>
            <wp:effectExtent l="0" t="0" r="2540" b="0"/>
            <wp:docPr id="52" name="그림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_object_164341873097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3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396F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E83DAE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37085F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ED100B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3165DF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10" w:hAnsi="3207699_10"/>
          <w:color w:val="000000"/>
          <w:sz w:val="20"/>
          <w:szCs w:val="20"/>
        </w:rPr>
        <w:t>                                    - </w:t>
      </w:r>
      <w:r>
        <w:rPr>
          <w:rFonts w:ascii="3207699_10" w:hAnsi="3207699_10"/>
          <w:color w:val="000000"/>
          <w:sz w:val="20"/>
          <w:szCs w:val="20"/>
        </w:rPr>
        <w:t>사진을</w:t>
      </w:r>
      <w:r>
        <w:rPr>
          <w:rFonts w:ascii="3207699_10" w:hAnsi="3207699_10"/>
          <w:color w:val="000000"/>
          <w:sz w:val="20"/>
          <w:szCs w:val="20"/>
        </w:rPr>
        <w:t xml:space="preserve"> </w:t>
      </w:r>
      <w:r>
        <w:rPr>
          <w:rFonts w:ascii="3207699_10" w:hAnsi="3207699_10"/>
          <w:color w:val="000000"/>
          <w:sz w:val="20"/>
          <w:szCs w:val="20"/>
        </w:rPr>
        <w:t>클릭</w:t>
      </w:r>
      <w:r>
        <w:rPr>
          <w:rFonts w:ascii="3207699_10" w:hAnsi="3207699_10"/>
          <w:color w:val="000000"/>
          <w:sz w:val="20"/>
          <w:szCs w:val="20"/>
        </w:rPr>
        <w:t xml:space="preserve">, </w:t>
      </w:r>
      <w:r>
        <w:rPr>
          <w:rFonts w:ascii="3207699_10" w:hAnsi="3207699_10"/>
          <w:color w:val="000000"/>
          <w:sz w:val="20"/>
          <w:szCs w:val="20"/>
        </w:rPr>
        <w:t>원본</w:t>
      </w:r>
      <w:r>
        <w:rPr>
          <w:rFonts w:ascii="3207699_10" w:hAnsi="3207699_10"/>
          <w:color w:val="000000"/>
          <w:sz w:val="20"/>
          <w:szCs w:val="20"/>
        </w:rPr>
        <w:t xml:space="preserve"> </w:t>
      </w:r>
      <w:r>
        <w:rPr>
          <w:rFonts w:ascii="3207699_10" w:hAnsi="3207699_10"/>
          <w:color w:val="000000"/>
          <w:sz w:val="20"/>
          <w:szCs w:val="20"/>
        </w:rPr>
        <w:t>보기</w:t>
      </w:r>
      <w:r>
        <w:rPr>
          <w:rFonts w:ascii="3207699_10" w:hAnsi="3207699_10"/>
          <w:color w:val="000000"/>
          <w:sz w:val="20"/>
          <w:szCs w:val="20"/>
        </w:rPr>
        <w:t xml:space="preserve"> </w:t>
      </w:r>
      <w:r>
        <w:rPr>
          <w:rFonts w:ascii="3207699_10" w:hAnsi="3207699_10"/>
          <w:color w:val="000000"/>
          <w:sz w:val="20"/>
          <w:szCs w:val="20"/>
        </w:rPr>
        <w:t>누르시면</w:t>
      </w:r>
      <w:r>
        <w:rPr>
          <w:rFonts w:ascii="3207699_10" w:hAnsi="3207699_10"/>
          <w:color w:val="000000"/>
          <w:sz w:val="20"/>
          <w:szCs w:val="20"/>
        </w:rPr>
        <w:t xml:space="preserve"> </w:t>
      </w:r>
      <w:r>
        <w:rPr>
          <w:rFonts w:ascii="3207699_10" w:hAnsi="3207699_10"/>
          <w:color w:val="000000"/>
          <w:sz w:val="20"/>
          <w:szCs w:val="20"/>
        </w:rPr>
        <w:t>크게</w:t>
      </w:r>
      <w:r>
        <w:rPr>
          <w:rFonts w:ascii="3207699_10" w:hAnsi="3207699_10"/>
          <w:color w:val="000000"/>
          <w:sz w:val="20"/>
          <w:szCs w:val="20"/>
        </w:rPr>
        <w:t xml:space="preserve">(1240x827) </w:t>
      </w:r>
      <w:r>
        <w:rPr>
          <w:rFonts w:ascii="3207699_10" w:hAnsi="3207699_10"/>
          <w:color w:val="000000"/>
          <w:sz w:val="20"/>
          <w:szCs w:val="20"/>
        </w:rPr>
        <w:t>보실</w:t>
      </w:r>
      <w:r>
        <w:rPr>
          <w:rFonts w:ascii="3207699_10" w:hAnsi="3207699_10"/>
          <w:color w:val="000000"/>
          <w:sz w:val="20"/>
          <w:szCs w:val="20"/>
        </w:rPr>
        <w:t xml:space="preserve"> </w:t>
      </w:r>
      <w:r>
        <w:rPr>
          <w:rFonts w:ascii="3207699_10" w:hAnsi="3207699_10"/>
          <w:color w:val="000000"/>
          <w:sz w:val="20"/>
          <w:szCs w:val="20"/>
        </w:rPr>
        <w:t>수</w:t>
      </w:r>
      <w:r>
        <w:rPr>
          <w:rFonts w:ascii="3207699_10" w:hAnsi="3207699_10"/>
          <w:color w:val="000000"/>
          <w:sz w:val="20"/>
          <w:szCs w:val="20"/>
        </w:rPr>
        <w:t xml:space="preserve"> </w:t>
      </w:r>
      <w:r>
        <w:rPr>
          <w:rFonts w:ascii="3207699_10" w:hAnsi="3207699_10"/>
          <w:color w:val="000000"/>
          <w:sz w:val="20"/>
          <w:szCs w:val="20"/>
        </w:rPr>
        <w:t>있습니다</w:t>
      </w:r>
      <w:r>
        <w:rPr>
          <w:rFonts w:ascii="3207699_10" w:hAnsi="3207699_10"/>
          <w:color w:val="000000"/>
          <w:sz w:val="20"/>
          <w:szCs w:val="20"/>
        </w:rPr>
        <w:t>.</w:t>
      </w:r>
    </w:p>
    <w:p w14:paraId="5C1F26D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                                </w:t>
      </w:r>
    </w:p>
    <w:p w14:paraId="3220FD3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                          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2D6C60E3" wp14:editId="31CDA907">
            <wp:extent cx="5731510" cy="3562350"/>
            <wp:effectExtent l="0" t="0" r="2540" b="0"/>
            <wp:docPr id="51" name="그림 51" descr="지도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그림 51" descr="지도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EDFE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80162B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</w:t>
      </w:r>
      <w:proofErr w:type="spellStart"/>
      <w:r>
        <w:rPr>
          <w:rStyle w:val="a4"/>
          <w:rFonts w:ascii="나눔고딕" w:eastAsia="나눔고딕" w:hAnsi="나눔고딕" w:hint="eastAsia"/>
          <w:color w:val="000000"/>
          <w:sz w:val="22"/>
          <w:szCs w:val="22"/>
        </w:rPr>
        <w:t>기창원</w:t>
      </w:r>
      <w:proofErr w:type="spellEnd"/>
      <w:r>
        <w:rPr>
          <w:rStyle w:val="a4"/>
          <w:rFonts w:ascii="나눔고딕" w:eastAsia="나눔고딕" w:hAnsi="나눔고딕" w:hint="eastAsia"/>
          <w:color w:val="000000"/>
          <w:sz w:val="22"/>
          <w:szCs w:val="22"/>
        </w:rPr>
        <w:t>(寄暢園</w:t>
      </w:r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)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- 면적 9900m2</w:t>
      </w:r>
    </w:p>
    <w:p w14:paraId="3835A5C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D24C6A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기창원은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진금이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죽은후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그의 조카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진요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(秦耀 Qin Yao )가 물려 받으면서 진원(秦園 )이라는 명칭으로 널리 알려졌다.</w:t>
      </w:r>
    </w:p>
    <w:p w14:paraId="06E7252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진요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(Qin Yao)는 무석으로 돌아와 우울한 나날을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보내던중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, 재충전을 위해 이 정원에 자주 들르면서 왕희지의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싯귀에</w:t>
      </w:r>
      <w:proofErr w:type="spellEnd"/>
    </w:p>
    <w:p w14:paraId="6C89337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영감을 얻어 기창산수음(寄暢山水蔭)을 짓고 </w:t>
      </w:r>
      <w:proofErr w:type="spellStart"/>
      <w:r>
        <w:rPr>
          <w:rFonts w:ascii="나눔고딕" w:eastAsia="나눔고딕" w:hAnsi="나눔고딕" w:hint="eastAsia"/>
          <w:color w:val="FF6C00"/>
          <w:sz w:val="20"/>
          <w:szCs w:val="20"/>
        </w:rPr>
        <w:t>기창원</w:t>
      </w:r>
      <w:proofErr w:type="spellEnd"/>
      <w:r>
        <w:rPr>
          <w:rFonts w:ascii="나눔고딕" w:eastAsia="나눔고딕" w:hAnsi="나눔고딕" w:hint="eastAsia"/>
          <w:color w:val="FF6C00"/>
          <w:sz w:val="20"/>
          <w:szCs w:val="20"/>
        </w:rPr>
        <w:t>(寄暢園)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이라고 정원의 이름을 바꾸었다.</w:t>
      </w:r>
    </w:p>
    <w:p w14:paraId="668938F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18"/>
          <w:szCs w:val="18"/>
        </w:rPr>
        <w:t> </w:t>
      </w:r>
    </w:p>
    <w:p w14:paraId="395A838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순치(順治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shunzhi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)말기와 강희(康熙 1662~1723)초기에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진요의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증손자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진덕조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(秦德藻 Qin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Dezao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)는 지형을 다시</w:t>
      </w:r>
    </w:p>
    <w:p w14:paraId="607526F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배치하고 연못과 샘을 파고 석가산을 새로 쌓는 재건에 몰두 하기 위해 유명한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원림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설계자인  장련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>(張連)과 그의 조카</w:t>
      </w:r>
    </w:p>
    <w:p w14:paraId="09659A4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장식(張軾)을 초청하여 정원의 아름다움과 품격을 한층 높였다. 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19DCF5A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4CC9E42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 결국 정원은 더 주목을 받게 되었으며 강희'와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건륭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'은 통치시기(1735~1796)에 각기 강남을 6번 시찰하였고,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기창원</w:t>
      </w:r>
      <w:proofErr w:type="spellEnd"/>
      <w:r>
        <w:rPr>
          <w:rFonts w:ascii="3207698_9" w:hAnsi="3207698_9"/>
          <w:color w:val="000000"/>
          <w:sz w:val="18"/>
          <w:szCs w:val="18"/>
        </w:rPr>
        <w:t> </w:t>
      </w:r>
    </w:p>
    <w:p w14:paraId="7842CB7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 은 매번 필수적인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경유지 였다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>. 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3584748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576AF2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52AB57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                           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39DA2CBD" wp14:editId="01F3152C">
            <wp:extent cx="5731510" cy="3815080"/>
            <wp:effectExtent l="0" t="0" r="2540" b="0"/>
            <wp:docPr id="50" name="그림 50" descr="나무, 실외, 하늘, 집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그림 50" descr="나무, 실외, 하늘, 집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0CD4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250135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정원만들기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'는 예나 지금이나 자리잡는 전략적인 포석이 무엇보다 중요한데, 기창원은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그점에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대해 탁월한 능력을 보여</w:t>
      </w:r>
      <w:r>
        <w:rPr>
          <w:rFonts w:ascii="3207698_9" w:hAnsi="3207698_9"/>
          <w:color w:val="000000"/>
          <w:sz w:val="20"/>
          <w:szCs w:val="20"/>
        </w:rPr>
        <w:t> </w:t>
      </w:r>
    </w:p>
    <w:p w14:paraId="6502652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주고 있다   </w:t>
      </w:r>
      <w:r>
        <w:rPr>
          <w:rStyle w:val="a4"/>
          <w:rFonts w:ascii="나눔고딕" w:eastAsia="나눔고딕" w:hAnsi="나눔고딕" w:hint="eastAsia"/>
          <w:color w:val="F1E2EA"/>
          <w:sz w:val="20"/>
          <w:szCs w:val="20"/>
        </w:rPr>
        <w:t>..............................  </w:t>
      </w:r>
      <w:r>
        <w:rPr>
          <w:rFonts w:ascii="나눔고딕" w:eastAsia="나눔고딕" w:hAnsi="나눔고딕" w:hint="eastAsia"/>
          <w:color w:val="F1E2EA"/>
          <w:sz w:val="20"/>
          <w:szCs w:val="20"/>
        </w:rPr>
        <w:t>Naver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두산 백과사전에 일목요연하게 정리가 잘 되어있어, 그 내용을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살펴 보면</w:t>
      </w:r>
      <w:proofErr w:type="gramEnd"/>
      <w:r>
        <w:rPr>
          <w:rFonts w:ascii="3207698_9" w:hAnsi="3207698_9"/>
          <w:color w:val="000000"/>
          <w:sz w:val="20"/>
          <w:szCs w:val="20"/>
        </w:rPr>
        <w:t> </w:t>
      </w:r>
    </w:p>
    <w:p w14:paraId="27EEF7F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  <w:r>
        <w:rPr>
          <w:rFonts w:ascii="3207698_9" w:hAnsi="3207698_9"/>
          <w:color w:val="000000"/>
          <w:sz w:val="20"/>
          <w:szCs w:val="20"/>
        </w:rPr>
        <w:t> </w:t>
      </w:r>
    </w:p>
    <w:p w14:paraId="15AA6E3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"기창원은 부지 선정에 성공한 대표적인 사례로 꼽히는 정원이다. 서쪽으로는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혜산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(惠山-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후이산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)에 기대고 동남쪽으로</w:t>
      </w:r>
    </w:p>
    <w:p w14:paraId="4652ADB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석산(錫山)을 마주하여 자연 경관이 아름답다. 이러한 장점을 정원 설계에 반영하여 주변의 경관을 빌어 정원의 풍경과</w:t>
      </w:r>
    </w:p>
    <w:p w14:paraId="6CDE08E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일체화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하고자한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의도가 엿보인다.   정원내의 가산인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주스산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(九獅台-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주스태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)에서 북쪽의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작은길을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따라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동쪽끝에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 도착</w:t>
      </w:r>
      <w:r>
        <w:rPr>
          <w:rFonts w:ascii="3207698_9" w:hAnsi="3207698_9"/>
          <w:color w:val="000000"/>
          <w:sz w:val="20"/>
          <w:szCs w:val="20"/>
        </w:rPr>
        <w:t> </w:t>
      </w:r>
    </w:p>
    <w:p w14:paraId="1D07BF0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 하면 숲'속의 틈으로 석산(錫山)의 </w:t>
      </w:r>
      <w:proofErr w:type="spellStart"/>
      <w:r>
        <w:rPr>
          <w:rFonts w:ascii="나눔고딕" w:eastAsia="나눔고딕" w:hAnsi="나눔고딕" w:hint="eastAsia"/>
          <w:color w:val="FF6C00"/>
          <w:sz w:val="20"/>
          <w:szCs w:val="20"/>
        </w:rPr>
        <w:t>용광탑</w:t>
      </w:r>
      <w:proofErr w:type="spellEnd"/>
      <w:r>
        <w:rPr>
          <w:rFonts w:ascii="나눔고딕" w:eastAsia="나눔고딕" w:hAnsi="나눔고딕" w:hint="eastAsia"/>
          <w:color w:val="FF6C00"/>
          <w:sz w:val="20"/>
          <w:szCs w:val="20"/>
        </w:rPr>
        <w:t>(龍光塔)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을 정원안에서 엿볼 수 있다."</w:t>
      </w:r>
      <w:r>
        <w:rPr>
          <w:rStyle w:val="a4"/>
          <w:rFonts w:ascii="나눔고딕" w:eastAsia="나눔고딕" w:hAnsi="나눔고딕" w:hint="eastAsia"/>
          <w:color w:val="F1E2EA"/>
          <w:sz w:val="20"/>
          <w:szCs w:val="20"/>
        </w:rPr>
        <w:t>............................................</w:t>
      </w:r>
      <w:r>
        <w:rPr>
          <w:rFonts w:ascii="3207698_9" w:hAnsi="3207698_9"/>
          <w:color w:val="000000"/>
          <w:sz w:val="20"/>
          <w:szCs w:val="20"/>
        </w:rPr>
        <w:t> </w:t>
      </w:r>
    </w:p>
    <w:p w14:paraId="4D389CB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</w:t>
      </w:r>
    </w:p>
    <w:p w14:paraId="0FE0767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기창원의 연못과 가산(假山)은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뒷편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혜산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'의 </w:t>
      </w:r>
      <w:r>
        <w:rPr>
          <w:rFonts w:ascii="나눔고딕" w:eastAsia="나눔고딕" w:hAnsi="나눔고딕" w:hint="eastAsia"/>
          <w:color w:val="FF6C00"/>
          <w:sz w:val="20"/>
          <w:szCs w:val="20"/>
        </w:rPr>
        <w:t>샘물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과 </w:t>
      </w:r>
      <w:r>
        <w:rPr>
          <w:rFonts w:ascii="나눔고딕" w:eastAsia="나눔고딕" w:hAnsi="나눔고딕" w:hint="eastAsia"/>
          <w:color w:val="FF6C00"/>
          <w:sz w:val="20"/>
          <w:szCs w:val="20"/>
        </w:rPr>
        <w:t>황석'(黃石)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을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채굴 하여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조성한것으로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, 그런 디테일은 주변과 일맥</w:t>
      </w:r>
    </w:p>
    <w:p w14:paraId="312D7B3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상통을 이루며, 독특한 지형과 경치가 주변의 경관과 함께 어울리는 정원이다. </w:t>
      </w:r>
    </w:p>
    <w:p w14:paraId="38DD9BF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8B6280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F2A7CB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BFE7E9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D4A930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9" w:hAnsi="3207699_9"/>
          <w:color w:val="000000"/>
          <w:sz w:val="18"/>
          <w:szCs w:val="18"/>
        </w:rPr>
        <w:t>   </w:t>
      </w:r>
      <w:r>
        <w:rPr>
          <w:rFonts w:ascii="나눔고딕" w:eastAsia="나눔고딕" w:hAnsi="나눔고딕" w:hint="eastAsia"/>
          <w:color w:val="000000"/>
          <w:sz w:val="18"/>
          <w:szCs w:val="18"/>
        </w:rPr>
        <w:t>      - 기창원에 들어서면서 처음 만나는 건물의 중정 - 아래 사진들을 클릭, 원본 보기 누르시면 크게(1240x827) 보실 수 있습니다.</w:t>
      </w:r>
    </w:p>
    <w:p w14:paraId="30F6AA1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1E8F41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657FE989" wp14:editId="772F2195">
            <wp:extent cx="5731510" cy="3820795"/>
            <wp:effectExtent l="0" t="0" r="2540" b="8255"/>
            <wp:docPr id="49" name="그림 49" descr="나무, 실외, 사람, 식물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그림 49" descr="나무, 실외, 사람, 식물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8591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CADA4B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C93D7A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EC58BE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18"/>
          <w:szCs w:val="18"/>
        </w:rPr>
        <w:t>              -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팔음간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(八音澗)으로 가는 언덕의 산책길', 겨울이지만 비가 와서 그런지 나무에 생기가 돋는다.</w:t>
      </w:r>
    </w:p>
    <w:p w14:paraId="4B94A2B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br w:type="textWrapping" w:clear="all"/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662848CA" wp14:editId="327D4A5F">
            <wp:extent cx="5731510" cy="3820795"/>
            <wp:effectExtent l="0" t="0" r="2540" b="8255"/>
            <wp:docPr id="48" name="그림 48" descr="나무, 기린, 실외, 식물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그림 48" descr="나무, 기린, 실외, 식물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2032134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C196BD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18"/>
          <w:szCs w:val="18"/>
        </w:rPr>
        <w:t>               -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산책로를 따라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팔음간에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들어서면 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여덟번</w:t>
      </w:r>
      <w:proofErr w:type="spellEnd"/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변하는 물소리의 변화를 느낄 수 있다</w:t>
      </w:r>
    </w:p>
    <w:p w14:paraId="364C19E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089E51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0B9AE1F3" wp14:editId="4FDAED09">
            <wp:extent cx="5731510" cy="3820795"/>
            <wp:effectExtent l="0" t="0" r="2540" b="8255"/>
            <wp:docPr id="47" name="그림 47" descr="바위, 나무, 실외, 바위투성이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그림 47" descr="바위, 나무, 실외, 바위투성이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5A19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FB493E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D9A659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</w:t>
      </w:r>
    </w:p>
    <w:p w14:paraId="27387B6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CE393C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1AA412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B92E7B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팔음간을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지나면  연못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남쪽에는 탁자에 앉아 차를 즐기며, 연못 전경을 감상할 수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있는가수당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(嘉</w:t>
      </w:r>
      <w:r>
        <w:rPr>
          <w:rFonts w:ascii="새굴림" w:eastAsia="새굴림" w:hAnsi="새굴림" w:cs="새굴림" w:hint="eastAsia"/>
          <w:color w:val="000000"/>
          <w:sz w:val="20"/>
          <w:szCs w:val="20"/>
        </w:rPr>
        <w:t>树</w:t>
      </w:r>
      <w:r>
        <w:rPr>
          <w:rFonts w:ascii="나눔고딕" w:eastAsia="나눔고딕" w:hAnsi="나눔고딕" w:cs="나눔고딕" w:hint="eastAsia"/>
          <w:color w:val="000000"/>
          <w:sz w:val="20"/>
          <w:szCs w:val="20"/>
        </w:rPr>
        <w:t>堂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)이 있다.</w:t>
      </w:r>
    </w:p>
    <w:p w14:paraId="4DD009D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     잠깐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잠깐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관람객을 위해 전통음악의 공연이 열린다.</w:t>
      </w:r>
    </w:p>
    <w:p w14:paraId="4116182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7A97FF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C9EDA8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10" w:hAnsi="3207699_10"/>
          <w:color w:val="000000"/>
          <w:sz w:val="20"/>
          <w:szCs w:val="20"/>
        </w:rPr>
        <w:t>                                          </w:t>
      </w:r>
      <w:r>
        <w:rPr>
          <w:rFonts w:ascii="3207699_10" w:hAnsi="3207699_10" w:hint="eastAsia"/>
          <w:noProof/>
          <w:color w:val="000000"/>
          <w:sz w:val="20"/>
          <w:szCs w:val="20"/>
        </w:rPr>
        <w:drawing>
          <wp:inline distT="0" distB="0" distL="0" distR="0" wp14:anchorId="1CC4503B" wp14:editId="3246B8BB">
            <wp:extent cx="5731510" cy="5731510"/>
            <wp:effectExtent l="0" t="0" r="2540" b="2540"/>
            <wp:docPr id="46" name="그림 46" descr="대지, 실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그림 46" descr="대지, 실외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1746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54BA90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2A1277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 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 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가수당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(嘉</w:t>
      </w:r>
      <w:r>
        <w:rPr>
          <w:rFonts w:ascii="새굴림" w:eastAsia="새굴림" w:hAnsi="새굴림" w:cs="새굴림" w:hint="eastAsia"/>
          <w:color w:val="000000"/>
          <w:sz w:val="20"/>
          <w:szCs w:val="20"/>
        </w:rPr>
        <w:t>树</w:t>
      </w:r>
      <w:r>
        <w:rPr>
          <w:rFonts w:ascii="나눔고딕" w:eastAsia="나눔고딕" w:hAnsi="나눔고딕" w:cs="나눔고딕" w:hint="eastAsia"/>
          <w:color w:val="000000"/>
          <w:sz w:val="20"/>
          <w:szCs w:val="20"/>
        </w:rPr>
        <w:t>堂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) 동그란 문에서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칠성교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' &amp;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지어함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'쪽의 전경</w:t>
      </w:r>
    </w:p>
    <w:p w14:paraId="4B73247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B49EFB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E7D680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10" w:hAnsi="3207699_10"/>
          <w:color w:val="000000"/>
          <w:sz w:val="20"/>
          <w:szCs w:val="20"/>
        </w:rPr>
        <w:lastRenderedPageBreak/>
        <w:t>                                          </w:t>
      </w:r>
      <w:r>
        <w:rPr>
          <w:rFonts w:ascii="3207699_10" w:hAnsi="3207699_10" w:hint="eastAsia"/>
          <w:noProof/>
          <w:color w:val="000000"/>
          <w:sz w:val="20"/>
          <w:szCs w:val="20"/>
        </w:rPr>
        <w:drawing>
          <wp:inline distT="0" distB="0" distL="0" distR="0" wp14:anchorId="5E29BAD8" wp14:editId="01F1D34E">
            <wp:extent cx="5731510" cy="5731510"/>
            <wp:effectExtent l="0" t="0" r="2540" b="2540"/>
            <wp:docPr id="45" name="그림 45" descr="텍스트, 거울, 반사, 둥근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그림 45" descr="텍스트, 거울, 반사, 둥근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D227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EEF4EF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                                   </w:t>
      </w:r>
      <w:r>
        <w:rPr>
          <w:rStyle w:val="a4"/>
          <w:rFonts w:ascii="3207698_9" w:hAnsi="3207698_9"/>
          <w:color w:val="FF6C00"/>
          <w:sz w:val="18"/>
          <w:szCs w:val="18"/>
        </w:rPr>
        <w:t> -</w:t>
      </w:r>
    </w:p>
    <w:p w14:paraId="0DB48A7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  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가수당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(嘉</w:t>
      </w:r>
      <w:r>
        <w:rPr>
          <w:rFonts w:ascii="새굴림" w:eastAsia="새굴림" w:hAnsi="새굴림" w:cs="새굴림" w:hint="eastAsia"/>
          <w:color w:val="000000"/>
          <w:sz w:val="20"/>
          <w:szCs w:val="20"/>
        </w:rPr>
        <w:t>树</w:t>
      </w:r>
      <w:r>
        <w:rPr>
          <w:rFonts w:ascii="나눔고딕" w:eastAsia="나눔고딕" w:hAnsi="나눔고딕" w:cs="나눔고딕" w:hint="eastAsia"/>
          <w:color w:val="000000"/>
          <w:sz w:val="20"/>
          <w:szCs w:val="20"/>
        </w:rPr>
        <w:t>堂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) 을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나오면 왼쪽으로</w:t>
      </w:r>
    </w:p>
    <w:p w14:paraId="62307D9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     '푸르름에 젖는다'는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의미의 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운치있는</w:t>
      </w:r>
      <w:proofErr w:type="spellEnd"/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,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함벽정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(涵碧亭)과 좌측의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가수당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(嘉</w:t>
      </w:r>
      <w:r>
        <w:rPr>
          <w:rFonts w:ascii="새굴림" w:eastAsia="새굴림" w:hAnsi="새굴림" w:cs="새굴림" w:hint="eastAsia"/>
          <w:color w:val="000000"/>
          <w:sz w:val="20"/>
          <w:szCs w:val="20"/>
        </w:rPr>
        <w:t>树</w:t>
      </w:r>
      <w:r>
        <w:rPr>
          <w:rFonts w:ascii="나눔고딕" w:eastAsia="나눔고딕" w:hAnsi="나눔고딕" w:cs="나눔고딕" w:hint="eastAsia"/>
          <w:color w:val="000000"/>
          <w:sz w:val="20"/>
          <w:szCs w:val="20"/>
        </w:rPr>
        <w:t>堂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),청어(淸禦)와 연결하는</w:t>
      </w:r>
    </w:p>
    <w:p w14:paraId="794F414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    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낭교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(廊橋)와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보랑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(步廊), 우측으로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칠성교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(七星橋)가 한눈에 들어온다.</w:t>
      </w:r>
    </w:p>
    <w:p w14:paraId="708833C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4385F2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3543FADA" wp14:editId="0BFB5AC9">
            <wp:extent cx="5731510" cy="3820795"/>
            <wp:effectExtent l="0" t="0" r="2540" b="8255"/>
            <wp:docPr id="44" name="그림 44" descr="나무, 실외, 집, 식물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그림 44" descr="나무, 실외, 집, 식물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6EB4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B9CDEA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C16A12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B324CD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함벽정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(涵碧亭)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과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칠성교</w:t>
      </w:r>
      <w:proofErr w:type="spellEnd"/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(七星橋),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지어함정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(知魚檻亭)과 마주하는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학보탄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(鶴步灘)</w:t>
      </w:r>
    </w:p>
    <w:p w14:paraId="63BB640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6F8F45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44D6967A" wp14:editId="7757AEC4">
            <wp:extent cx="5731510" cy="3820795"/>
            <wp:effectExtent l="0" t="0" r="2540" b="8255"/>
            <wp:docPr id="43" name="그림 43" descr="나무, 실외, 물, 강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그림 43" descr="나무, 실외, 물, 강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1EC3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</w:t>
      </w:r>
    </w:p>
    <w:p w14:paraId="258EFE0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9B501E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017CCB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 연못은 정원의 남북방향으로 가로 놓여 있는데, 양쪽 대안(對岸)중간에 2그루의 나무가 서있는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학보탄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(鶴步灘)을 돌출하게 하고</w:t>
      </w:r>
    </w:p>
    <w:p w14:paraId="1C149C3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 동쪽대안(對岸)에는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지어함정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(知魚檻亭)을 마찬가지로 돌출하게 하여 연못을 절반으로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가른듯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, 갈랐다 다시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이은듯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절묘한 공간</w:t>
      </w:r>
    </w:p>
    <w:p w14:paraId="5DB98B6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 처리를 함으로써 연못의 굴곡을 더 자연스럽게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만들고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층차가</w:t>
      </w:r>
      <w:proofErr w:type="spellEnd"/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많이 보이게 하였다.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....Naver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두산백과에</w:t>
      </w:r>
    </w:p>
    <w:p w14:paraId="3225A25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8D1DF1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br w:type="textWrapping" w:clear="all"/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79D89D58" wp14:editId="06193AD3">
            <wp:extent cx="5731510" cy="3820795"/>
            <wp:effectExtent l="0" t="0" r="2540" b="8255"/>
            <wp:docPr id="42" name="그림 42" descr="나무, 실외, 강, 식물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그림 42" descr="나무, 실외, 강, 식물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5668360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6ED2E4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415A9D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E22938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F82486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420979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10F25BE4" wp14:editId="3CBBE5E3">
            <wp:extent cx="5731510" cy="3820795"/>
            <wp:effectExtent l="0" t="0" r="2540" b="8255"/>
            <wp:docPr id="41" name="그림 41" descr="나무, 실외, 하늘, 물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그림 41" descr="나무, 실외, 하늘, 물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5806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DFCFBB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D5169B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 중국정원 에서의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복도회랑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(步廊)은 정원의 주요 요소가 된다, 보행이외에도 정원의 분할과 영역, 경관의 틀이 되어주며  </w:t>
      </w:r>
    </w:p>
    <w:p w14:paraId="2751108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사방을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둘러 볼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수 있어 빈 구석을 만들지 않는다.  관조하고 바라보는 우리의 정원과는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사믓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다른점이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엿보인다.</w:t>
      </w:r>
    </w:p>
    <w:p w14:paraId="6BF3173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7CE06C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br w:type="textWrapping" w:clear="all"/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0F6F07D0" wp14:editId="318B81F1">
            <wp:extent cx="5731510" cy="3820795"/>
            <wp:effectExtent l="0" t="0" r="2540" b="8255"/>
            <wp:docPr id="40" name="그림 40" descr="나무, 실외, 자연, 물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그림 40" descr="나무, 실외, 자연, 물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65E6AE8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DC2274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C6A2F3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 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지어함정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(知魚檻亭)과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선월사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(先月</w:t>
      </w:r>
      <w:r>
        <w:rPr>
          <w:rFonts w:ascii="맑은 고딕" w:eastAsia="맑은 고딕" w:hAnsi="맑은 고딕" w:cs="맑은 고딕" w:hint="eastAsia"/>
          <w:color w:val="000000"/>
          <w:sz w:val="20"/>
          <w:szCs w:val="20"/>
        </w:rPr>
        <w:t>榭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)가 물에 드리워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비온뒤의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아름다운 모습을 보여준다</w:t>
      </w:r>
    </w:p>
    <w:p w14:paraId="10A1B84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72671D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8EA82A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5004CA0D" wp14:editId="62C823D8">
            <wp:extent cx="5731510" cy="3820795"/>
            <wp:effectExtent l="0" t="0" r="2540" b="8255"/>
            <wp:docPr id="39" name="그림 39" descr="나무, 실외, 물, 자연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그림 39" descr="나무, 실외, 물, 자연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27A3EF7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7260F5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A27E43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76AB06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2FE2F8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br w:type="textWrapping" w:clear="all"/>
        <w:t>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33140E7B" wp14:editId="237C4593">
            <wp:extent cx="5731510" cy="3820795"/>
            <wp:effectExtent l="0" t="0" r="2540" b="8255"/>
            <wp:docPr id="38" name="그림 38" descr="실외, 건물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그림 38" descr="실외, 건물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1BB7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</w:t>
      </w:r>
    </w:p>
    <w:p w14:paraId="523175E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E852F8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67D3D9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DB1754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BECAB9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1806DE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7185D76A" wp14:editId="36A5F47F">
            <wp:extent cx="5731510" cy="3820795"/>
            <wp:effectExtent l="0" t="0" r="2540" b="8255"/>
            <wp:docPr id="37" name="그림 37" descr="나무, 실외, 공원, 줄지은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그림 37" descr="나무, 실외, 공원, 줄지은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4A51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83E0DF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FAB8A5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2E5EC0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99C1DD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</w:t>
      </w:r>
      <w:proofErr w:type="spellStart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학보탄</w:t>
      </w:r>
      <w:proofErr w:type="spellEnd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(鶴步灘</w:t>
      </w:r>
      <w:proofErr w:type="gramStart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)/</w:t>
      </w:r>
      <w:r>
        <w:rPr>
          <w:rFonts w:ascii="3207698_9" w:hAnsi="3207698_9"/>
          <w:color w:val="000000"/>
          <w:sz w:val="18"/>
          <w:szCs w:val="18"/>
        </w:rPr>
        <w:t> </w:t>
      </w:r>
      <w:r>
        <w:rPr>
          <w:rStyle w:val="a4"/>
          <w:rFonts w:ascii="Tahoma" w:eastAsia="나눔고딕" w:hAnsi="Tahoma" w:cs="Tahoma"/>
          <w:color w:val="000000"/>
          <w:sz w:val="20"/>
          <w:szCs w:val="20"/>
        </w:rPr>
        <w:t>﻿</w:t>
      </w:r>
      <w:proofErr w:type="gramEnd"/>
      <w:r>
        <w:rPr>
          <w:rFonts w:ascii="3207698_9" w:hAnsi="3207698_9"/>
          <w:color w:val="000000"/>
          <w:sz w:val="18"/>
          <w:szCs w:val="18"/>
        </w:rPr>
        <w:t> </w:t>
      </w:r>
    </w:p>
    <w:p w14:paraId="1531600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23EAD3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지어함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(知魚檻) 맞은편의 연못 기슭은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학보탄이다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. 인공으로 쌓은 가산(假山)으로 주변에서 채취한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혜산석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(黃石)으로 만들었으며 </w:t>
      </w:r>
    </w:p>
    <w:p w14:paraId="5988C0D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혜산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(惠山-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후이산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)의 산세를 따라 언덕을 만들어 완만하게 연못으로 잠기는데,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혜산이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 자연스럽게 정원과 연못으로 이어지는 느낌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6E5A12F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 을 준다. 정원에 들어와 있으면 외곽의 서쪽 담장은 가산의 언덕에 차폐되며, 능선 언덕위에는 나무가 울창하게 심어져 있어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기창원</w:t>
      </w:r>
      <w:proofErr w:type="spellEnd"/>
      <w:r>
        <w:rPr>
          <w:rFonts w:ascii="3207698_9" w:hAnsi="3207698_9"/>
          <w:color w:val="000000"/>
          <w:sz w:val="18"/>
          <w:szCs w:val="18"/>
        </w:rPr>
        <w:t> </w:t>
      </w:r>
    </w:p>
    <w:p w14:paraId="1095EC3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 의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연못은  깊은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산속에  들어와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있는것처럼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아늑한 느낌을 주고 있다.</w:t>
      </w: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6294B2A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</w:t>
      </w:r>
    </w:p>
    <w:p w14:paraId="7D96B05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8F80D9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F2E29C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                     </w:t>
      </w:r>
    </w:p>
    <w:p w14:paraId="2906966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17A170B3" wp14:editId="276D3E39">
            <wp:extent cx="5731510" cy="3820795"/>
            <wp:effectExtent l="0" t="0" r="2540" b="8255"/>
            <wp:docPr id="36" name="그림 36" descr="나무, 대지, 실외, 돌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그림 36" descr="나무, 대지, 실외, 돌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4F43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AD9B30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CB6E83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FF8694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7EC22E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E1E1E1"/>
        </w:rPr>
        <w:t>이수(理水)</w:t>
      </w:r>
    </w:p>
    <w:p w14:paraId="4904151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이수는 물'을 어떻게 끌어들이고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어떤모양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'(평면현상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) 으로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담아내며 어떤 느낌'의 수공간을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만들것이냐에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대한 것으로</w:t>
      </w:r>
    </w:p>
    <w:p w14:paraId="3CAAFCE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물'의 수지(</w:t>
      </w:r>
      <w:r>
        <w:rPr>
          <w:rFonts w:ascii="나눔고딕" w:eastAsia="나눔고딕" w:hAnsi="나눔고딕" w:hint="eastAsia"/>
          <w:color w:val="E1E1E1"/>
          <w:sz w:val="20"/>
          <w:szCs w:val="20"/>
        </w:rPr>
        <w:t>收支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- 거두고 가두는), 순환(</w:t>
      </w:r>
      <w:r>
        <w:rPr>
          <w:rFonts w:ascii="나눔고딕" w:eastAsia="나눔고딕" w:hAnsi="나눔고딕" w:hint="eastAsia"/>
          <w:color w:val="E1E1E1"/>
          <w:sz w:val="20"/>
          <w:szCs w:val="20"/>
        </w:rPr>
        <w:t>循環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), 경관(</w:t>
      </w:r>
      <w:r>
        <w:rPr>
          <w:rFonts w:ascii="나눔고딕" w:eastAsia="나눔고딕" w:hAnsi="나눔고딕" w:hint="eastAsia"/>
          <w:color w:val="E1E1E1"/>
          <w:sz w:val="20"/>
          <w:szCs w:val="20"/>
        </w:rPr>
        <w:t>景觀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)을 통합한 개념이다.</w:t>
      </w:r>
    </w:p>
    <w:p w14:paraId="06B453E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F038AA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                           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24F8D737" wp14:editId="79652FE5">
            <wp:extent cx="5731510" cy="2680335"/>
            <wp:effectExtent l="0" t="0" r="2540" b="5715"/>
            <wp:docPr id="35" name="그림 35" descr="지도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그림 35" descr="지도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BECC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6E8927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</w:t>
      </w:r>
      <w:proofErr w:type="spellStart"/>
      <w:r>
        <w:rPr>
          <w:rStyle w:val="a4"/>
          <w:rFonts w:ascii="나눔고딕" w:eastAsia="나눔고딕" w:hAnsi="나눔고딕" w:hint="eastAsia"/>
          <w:color w:val="000000"/>
          <w:sz w:val="22"/>
          <w:szCs w:val="22"/>
        </w:rPr>
        <w:t>기창원</w:t>
      </w:r>
      <w:proofErr w:type="spellEnd"/>
      <w:r>
        <w:rPr>
          <w:rStyle w:val="a4"/>
          <w:rFonts w:ascii="나눔고딕" w:eastAsia="나눔고딕" w:hAnsi="나눔고딕" w:hint="eastAsia"/>
          <w:color w:val="000000"/>
          <w:sz w:val="22"/>
          <w:szCs w:val="22"/>
        </w:rPr>
        <w:t xml:space="preserve"> 수공간의 구성</w:t>
      </w:r>
      <w:r>
        <w:rPr>
          <w:rFonts w:ascii="3207698_9" w:hAnsi="3207698_9"/>
          <w:color w:val="000000"/>
          <w:sz w:val="18"/>
          <w:szCs w:val="18"/>
        </w:rPr>
        <w:t> </w:t>
      </w:r>
      <w:r>
        <w:rPr>
          <w:rStyle w:val="a4"/>
          <w:rFonts w:ascii="Tahoma" w:eastAsia="나눔고딕" w:hAnsi="Tahoma" w:cs="Tahoma"/>
          <w:color w:val="000000"/>
          <w:sz w:val="22"/>
          <w:szCs w:val="22"/>
        </w:rPr>
        <w:t>﻿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3348EF0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lastRenderedPageBreak/>
        <w:t>                                  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원림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수면의 짜임새는 반드시 수방(收放 뭉치고 풀기, 모임과 나뉨)이 있어야 한다.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기창원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수면의 구성은 모임(收)이 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1007823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주(主)가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되며 </w:t>
      </w:r>
      <w:r>
        <w:rPr>
          <w:rFonts w:ascii="3207698_9" w:hAnsi="3207698_9"/>
          <w:color w:val="000000"/>
          <w:sz w:val="18"/>
          <w:szCs w:val="18"/>
        </w:rPr>
        <w:t>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수면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'의 나뉨이 보(輔)가 된다. 그래서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다양다변하는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수경'이 형성될 수 있었다.</w:t>
      </w:r>
    </w:p>
    <w:p w14:paraId="0B1A5BA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D3BFFC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기창원의 제일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큰수면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금회의(錦匯</w:t>
      </w:r>
      <w:r>
        <w:rPr>
          <w:rFonts w:ascii="맑은 고딕" w:eastAsia="맑은 고딕" w:hAnsi="맑은 고딕" w:cs="맑은 고딕" w:hint="eastAsia"/>
          <w:color w:val="000000"/>
          <w:sz w:val="20"/>
          <w:szCs w:val="20"/>
        </w:rPr>
        <w:t>漪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- 匯물돌 회 </w:t>
      </w:r>
      <w:r>
        <w:rPr>
          <w:rFonts w:ascii="맑은 고딕" w:eastAsia="맑은 고딕" w:hAnsi="맑은 고딕" w:cs="맑은 고딕" w:hint="eastAsia"/>
          <w:color w:val="000000"/>
          <w:sz w:val="20"/>
          <w:szCs w:val="20"/>
        </w:rPr>
        <w:t>漪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물결 의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>)는 남북 방향의 길이가 80m이며, 동서쪽의 넓이가 20m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51D109E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내외이다. 좁고 긴 수면의 분할'과 수'와 방'(收放)을 통해 수공간의 변화를 연출해 낼 수 있었다.</w:t>
      </w:r>
    </w:p>
    <w:p w14:paraId="5B76BA9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4E1F9F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연못에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들어가면 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중간쯤에</w:t>
      </w:r>
      <w:proofErr w:type="spellEnd"/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물가까이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돌출된 정자인 </w:t>
      </w:r>
      <w:proofErr w:type="spellStart"/>
      <w:r>
        <w:rPr>
          <w:rFonts w:ascii="나눔고딕" w:eastAsia="나눔고딕" w:hAnsi="나눔고딕" w:hint="eastAsia"/>
          <w:color w:val="E1E1E1"/>
          <w:sz w:val="20"/>
          <w:szCs w:val="20"/>
        </w:rPr>
        <w:t>지어함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(知魚檻, 檻난간 함')과 </w:t>
      </w:r>
      <w:proofErr w:type="spellStart"/>
      <w:r>
        <w:rPr>
          <w:rFonts w:ascii="나눔고딕" w:eastAsia="나눔고딕" w:hAnsi="나눔고딕" w:hint="eastAsia"/>
          <w:color w:val="E1E1E1"/>
          <w:sz w:val="20"/>
          <w:szCs w:val="20"/>
        </w:rPr>
        <w:t>학보탄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(鶴步灘, 灘여울 탄)은 수면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1C4060C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 안쪽으로 들어가 있어서 수면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남,북단으로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크게 두부분으로 나누고 있다.  수변으로 난 길을 따라가면 </w:t>
      </w:r>
      <w:proofErr w:type="spellStart"/>
      <w:r>
        <w:rPr>
          <w:rFonts w:ascii="나눔고딕" w:eastAsia="나눔고딕" w:hAnsi="나눔고딕" w:hint="eastAsia"/>
          <w:color w:val="E1E1E1"/>
          <w:sz w:val="20"/>
          <w:szCs w:val="20"/>
        </w:rPr>
        <w:t>칠성교</w:t>
      </w:r>
      <w:proofErr w:type="spellEnd"/>
      <w:r>
        <w:rPr>
          <w:rFonts w:ascii="나눔고딕" w:eastAsia="나눔고딕" w:hAnsi="나눔고딕" w:hint="eastAsia"/>
          <w:color w:val="E1E1E1"/>
          <w:sz w:val="20"/>
          <w:szCs w:val="20"/>
        </w:rPr>
        <w:t>'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(七星橋)</w:t>
      </w:r>
      <w:r>
        <w:rPr>
          <w:rFonts w:ascii="3207698_9" w:hAnsi="3207698_9"/>
          <w:color w:val="000000"/>
          <w:sz w:val="20"/>
          <w:szCs w:val="20"/>
        </w:rPr>
        <w:t> </w:t>
      </w:r>
    </w:p>
    <w:p w14:paraId="6CCCEA6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 가 나타나며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연못북단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수면이 두 부분으로 구분되어진다. 조금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더가면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 북쪽 끝지점에 </w:t>
      </w:r>
      <w:proofErr w:type="spellStart"/>
      <w:r>
        <w:rPr>
          <w:rFonts w:ascii="나눔고딕" w:eastAsia="나눔고딕" w:hAnsi="나눔고딕" w:hint="eastAsia"/>
          <w:color w:val="E1E1E1"/>
          <w:sz w:val="20"/>
          <w:szCs w:val="20"/>
        </w:rPr>
        <w:t>낭교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(廊橋)가 나타나며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툭트이는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 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0C4A9D1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수면(收)과 점점 좁아지는 수면(放)으로 수공간을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구성 하고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있다.</w:t>
      </w:r>
    </w:p>
    <w:p w14:paraId="257A0D8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66572B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CEDE62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선월사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(先月</w:t>
      </w:r>
      <w:r>
        <w:rPr>
          <w:rFonts w:ascii="맑은 고딕" w:eastAsia="맑은 고딕" w:hAnsi="맑은 고딕" w:cs="맑은 고딕" w:hint="eastAsia"/>
          <w:color w:val="000000"/>
          <w:sz w:val="20"/>
          <w:szCs w:val="20"/>
        </w:rPr>
        <w:t>榭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)에서 본 연못 전경</w:t>
      </w:r>
    </w:p>
    <w:p w14:paraId="1DA3A86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A7F8A4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b/>
          <w:bCs/>
          <w:noProof/>
          <w:color w:val="000000"/>
          <w:sz w:val="18"/>
          <w:szCs w:val="18"/>
        </w:rPr>
        <w:drawing>
          <wp:inline distT="0" distB="0" distL="0" distR="0" wp14:anchorId="39EB5901" wp14:editId="14C25C19">
            <wp:extent cx="5731510" cy="3820795"/>
            <wp:effectExtent l="0" t="0" r="2540" b="8255"/>
            <wp:docPr id="34" name="그림 34" descr="나무, 실외, 강, 자연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그림 34" descr="나무, 실외, 강, 자연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77A2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045761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3D0476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000000"/>
          <w:sz w:val="22"/>
          <w:szCs w:val="22"/>
        </w:rPr>
        <w:t xml:space="preserve">수면의 </w:t>
      </w:r>
      <w:proofErr w:type="spellStart"/>
      <w:r>
        <w:rPr>
          <w:rStyle w:val="a4"/>
          <w:rFonts w:ascii="나눔고딕" w:eastAsia="나눔고딕" w:hAnsi="나눔고딕" w:hint="eastAsia"/>
          <w:color w:val="000000"/>
          <w:sz w:val="22"/>
          <w:szCs w:val="22"/>
        </w:rPr>
        <w:t>분할및</w:t>
      </w:r>
      <w:proofErr w:type="spellEnd"/>
      <w:r>
        <w:rPr>
          <w:rStyle w:val="a4"/>
          <w:rFonts w:ascii="나눔고딕" w:eastAsia="나눔고딕" w:hAnsi="나눔고딕" w:hint="eastAsia"/>
          <w:color w:val="000000"/>
          <w:sz w:val="22"/>
          <w:szCs w:val="22"/>
        </w:rPr>
        <w:t xml:space="preserve"> </w:t>
      </w:r>
      <w:proofErr w:type="spellStart"/>
      <w:r>
        <w:rPr>
          <w:rStyle w:val="a4"/>
          <w:rFonts w:ascii="나눔고딕" w:eastAsia="나눔고딕" w:hAnsi="나눔고딕" w:hint="eastAsia"/>
          <w:color w:val="000000"/>
          <w:sz w:val="22"/>
          <w:szCs w:val="22"/>
        </w:rPr>
        <w:t>물순환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 /사진-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지어함정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(知魚檻亭)과 마주하는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학보탄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(鶴步灘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),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칠성교</w:t>
      </w:r>
      <w:proofErr w:type="spellEnd"/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>(</w:t>
      </w:r>
      <w:r>
        <w:rPr>
          <w:rFonts w:ascii="나눔고딕" w:eastAsia="나눔고딕" w:hAnsi="나눔고딕" w:hint="eastAsia"/>
          <w:color w:val="000000"/>
          <w:sz w:val="18"/>
          <w:szCs w:val="18"/>
        </w:rPr>
        <w:t>七星橋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),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가수당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(嘉</w:t>
      </w:r>
      <w:r>
        <w:rPr>
          <w:rFonts w:ascii="새굴림" w:eastAsia="새굴림" w:hAnsi="새굴림" w:cs="새굴림" w:hint="eastAsia"/>
          <w:color w:val="000000"/>
          <w:sz w:val="20"/>
          <w:szCs w:val="20"/>
        </w:rPr>
        <w:t>树</w:t>
      </w:r>
      <w:r>
        <w:rPr>
          <w:rFonts w:ascii="나눔고딕" w:eastAsia="나눔고딕" w:hAnsi="나눔고딕" w:cs="나눔고딕" w:hint="eastAsia"/>
          <w:color w:val="000000"/>
          <w:sz w:val="20"/>
          <w:szCs w:val="20"/>
        </w:rPr>
        <w:t>堂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)</w:t>
      </w:r>
    </w:p>
    <w:p w14:paraId="28509F6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기창원의 수원 공급은 상부의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천하제이천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'의 샘물이며, 그 물'은 두개의 수로를 통해서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원림안의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연못으로 들어온다.</w:t>
      </w:r>
    </w:p>
    <w:p w14:paraId="37FFE97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lastRenderedPageBreak/>
        <w:t xml:space="preserve">                                   하나는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팔음간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(八音澗)을 통해 다양하게 변하는 물소리를, 다른 하나는 연못 남동쪽의 방지(鏡池)를 통해 연못으로</w:t>
      </w: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</w:t>
      </w:r>
    </w:p>
    <w:p w14:paraId="6FAD4DA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으로 들어온다.</w:t>
      </w:r>
    </w:p>
    <w:p w14:paraId="6688F96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FD5AAE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                     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7F53F1A9" wp14:editId="526AE4A4">
            <wp:extent cx="5731510" cy="2962910"/>
            <wp:effectExtent l="0" t="0" r="2540" b="8890"/>
            <wp:docPr id="33" name="그림 33" descr="지도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그림 33" descr="지도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9633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A30EB6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             이렇게 나뉘어진 물은 마지막에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낭교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(廊橋)를 통하여 수미(水尾)부분이 분할되어 수'와 방'(收放), 4차례의 수면 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11C3E33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 분할을 통해 크기의 대비와 리듬의 변화가 생기며 평면적인 경관이 풍부하게 된다.</w:t>
      </w:r>
    </w:p>
    <w:p w14:paraId="22F0F7D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161EAA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  입체적인 측면에서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호안이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낮고 높고, 굽고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꺽이고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수변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건축물은 들쑥날쑥하고 다리의 바닥과 난간의 높이차이, 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7473A47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   화목(花木)의 수관이 잘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어우러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진다.  따라서 기창원은 물' 을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중심으로한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공간이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구성되며,  수면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하나에 다층의 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137951F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 경관이 중첩되고 높낮이와 곡절이 조화롭고</w:t>
      </w:r>
      <w:r>
        <w:rPr>
          <w:rFonts w:ascii="3207698_9" w:hAnsi="3207698_9"/>
          <w:color w:val="000000"/>
          <w:sz w:val="18"/>
          <w:szCs w:val="18"/>
        </w:rPr>
        <w:t>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다채로운 예술적 공간이 형성된다.</w:t>
      </w:r>
    </w:p>
    <w:p w14:paraId="304AE1A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3BE8FF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    우리의 정원 보길도의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부용원림중에서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세연지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'와 서로 하나하나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비교해보면  재밌는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> 수'공간 사례가 될 수 있겠다.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00A6C71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1930593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EDBF5C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선월사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(先月</w:t>
      </w:r>
      <w:r>
        <w:rPr>
          <w:rFonts w:ascii="맑은 고딕" w:eastAsia="맑은 고딕" w:hAnsi="맑은 고딕" w:cs="맑은 고딕" w:hint="eastAsia"/>
          <w:color w:val="000000"/>
          <w:sz w:val="20"/>
          <w:szCs w:val="20"/>
        </w:rPr>
        <w:t>榭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, </w:t>
      </w:r>
      <w:r>
        <w:rPr>
          <w:rFonts w:ascii="맑은 고딕" w:eastAsia="맑은 고딕" w:hAnsi="맑은 고딕" w:cs="맑은 고딕" w:hint="eastAsia"/>
          <w:color w:val="000000"/>
          <w:sz w:val="20"/>
          <w:szCs w:val="20"/>
        </w:rPr>
        <w:t>榭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- 정자 사'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)/ 다리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>(廊橋)같지만  달을 먼저 본다는 의미를 붙여  정자'의  개념으로....)</w:t>
      </w:r>
    </w:p>
    <w:p w14:paraId="0771250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AA7641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69D25858" wp14:editId="45940FF8">
            <wp:extent cx="5731510" cy="3820795"/>
            <wp:effectExtent l="0" t="0" r="2540" b="8255"/>
            <wp:docPr id="32" name="그림 32" descr="나무, 실외, 잔디, 공원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그림 32" descr="나무, 실외, 잔디, 공원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70C8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367CEB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072F7A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592ECE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098093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3A6DAB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320DCB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EBF601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ED57059" w14:textId="77777777" w:rsidR="008D5369" w:rsidRDefault="008D5369" w:rsidP="008D5369">
      <w:pPr>
        <w:pStyle w:val="a3"/>
        <w:spacing w:before="0" w:beforeAutospacing="0" w:after="0" w:afterAutospacing="0" w:line="480" w:lineRule="auto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</w:t>
      </w:r>
      <w:proofErr w:type="spellStart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팔음간</w:t>
      </w:r>
      <w:proofErr w:type="spellEnd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(八音澗)</w:t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3D43F00E" w14:textId="77777777" w:rsidR="008D5369" w:rsidRDefault="008D5369" w:rsidP="008D5369">
      <w:pPr>
        <w:pStyle w:val="a3"/>
        <w:spacing w:before="0" w:beforeAutospacing="0" w:after="0" w:afterAutospacing="0" w:line="480" w:lineRule="auto"/>
        <w:rPr>
          <w:rFonts w:ascii="3207698_9" w:hAnsi="3207698_9"/>
          <w:color w:val="000000"/>
          <w:sz w:val="18"/>
          <w:szCs w:val="18"/>
        </w:rPr>
      </w:pPr>
      <w:r>
        <w:rPr>
          <w:rStyle w:val="a4"/>
          <w:rFonts w:ascii="Tahoma" w:eastAsia="나눔고딕" w:hAnsi="Tahoma" w:cs="Tahoma"/>
          <w:color w:val="000000"/>
          <w:sz w:val="20"/>
          <w:szCs w:val="20"/>
        </w:rPr>
        <w:t>﻿</w:t>
      </w:r>
    </w:p>
    <w:p w14:paraId="725D2E3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금회의(錦匯</w:t>
      </w:r>
      <w:r>
        <w:rPr>
          <w:rFonts w:ascii="맑은 고딕" w:eastAsia="맑은 고딕" w:hAnsi="맑은 고딕" w:cs="맑은 고딕" w:hint="eastAsia"/>
          <w:color w:val="000000"/>
          <w:sz w:val="20"/>
          <w:szCs w:val="20"/>
        </w:rPr>
        <w:t>漪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)연못은 정적인 수경인 반면에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팔음간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(八音澗)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은  동적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'인 수경이다.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팔음간은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자연-산수'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를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모방하여 황석'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으로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조성된</w:t>
      </w:r>
    </w:p>
    <w:p w14:paraId="7BC3BC3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간(澗 -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산골물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간')이다.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팔음간은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원래 현종간(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顯淙澗 /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淙-물소리, 물이 흐르는 모양의 종')이었으며 총 길이는 36m이고 넓이가 일정</w:t>
      </w:r>
    </w:p>
    <w:p w14:paraId="1F19678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일정 하지 않고 사람의 키만큼 간(澗)에 돌로 만든 길은 굽이굽이 하고,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그안으로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 들어가면 상부에 울창한 나무들이 있어 중후'하면서도</w:t>
      </w:r>
    </w:p>
    <w:p w14:paraId="2CA540C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  함축된 정취와 밑에는 맑은 샘물과 물소리가 끊이지 않고 변화 무쌍하게 들린다.</w:t>
      </w:r>
    </w:p>
    <w:p w14:paraId="5AB37FA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335876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797804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5C357B6D" wp14:editId="0ACCF8BD">
            <wp:extent cx="5731510" cy="3820795"/>
            <wp:effectExtent l="0" t="0" r="2540" b="8255"/>
            <wp:docPr id="31" name="그림 31" descr="바위, 나무, 실외, 바위투성이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그림 31" descr="바위, 나무, 실외, 바위투성이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1478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9C1420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60E234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18"/>
          <w:szCs w:val="18"/>
        </w:rPr>
        <w:t>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18"/>
          <w:szCs w:val="18"/>
        </w:rPr>
        <w:t>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팔음간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(八音澗) 과 매정(梅亭)</w:t>
      </w:r>
    </w:p>
    <w:p w14:paraId="576BA7B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80D0FC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8236DB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746F32F7" wp14:editId="6903126F">
            <wp:extent cx="5731510" cy="3820795"/>
            <wp:effectExtent l="0" t="0" r="2540" b="8255"/>
            <wp:docPr id="30" name="그림 30" descr="나무, 바위, 실외, 자연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그림 30" descr="나무, 바위, 실외, 자연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5855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A49FFD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3EA0BF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br w:type="textWrapping" w:clear="all"/>
        <w:t> </w:t>
      </w:r>
    </w:p>
    <w:p w14:paraId="34D9E98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    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35E70AF6" wp14:editId="7B9C42A6">
            <wp:extent cx="3810000" cy="5715000"/>
            <wp:effectExtent l="0" t="0" r="0" b="0"/>
            <wp:docPr id="29" name="그림 29" descr="바위, 나무, 실외, 산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그림 29" descr="바위, 나무, 실외, 산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           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34B5DEDB" wp14:editId="40333779">
            <wp:extent cx="3810000" cy="5715000"/>
            <wp:effectExtent l="0" t="0" r="0" b="0"/>
            <wp:docPr id="28" name="그림 28" descr="바위, 나무, 실외, 자연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그림 28" descr="바위, 나무, 실외, 자연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0E85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D3E149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1A8CD8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07E3F47A" wp14:editId="4F26A5CA">
            <wp:extent cx="5731510" cy="3820795"/>
            <wp:effectExtent l="0" t="0" r="2540" b="8255"/>
            <wp:docPr id="27" name="그림 27" descr="바위, 나무, 실외, 돌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그림 27" descr="바위, 나무, 실외, 돌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1AAB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35F96F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5300D4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    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18B31C70" wp14:editId="2A56B74D">
            <wp:extent cx="3810000" cy="5715000"/>
            <wp:effectExtent l="0" t="0" r="0" b="0"/>
            <wp:docPr id="26" name="그림 26" descr="바위, 나무, 실외, 바위투성이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그림 26" descr="바위, 나무, 실외, 바위투성이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             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5BC2CACE" wp14:editId="5AEB25C3">
            <wp:extent cx="3810000" cy="5715000"/>
            <wp:effectExtent l="0" t="0" r="0" b="0"/>
            <wp:docPr id="25" name="그림 25" descr="바위, 나무, 실외, 바위투성이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그림 25" descr="바위, 나무, 실외, 바위투성이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B0EF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EF9614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016F62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팔음간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'은 가산'(假山)을 관통하는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석곡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(石谷)으로 2갈래의 샘물이 완만하게 떨어지면서 조그만 못과 폭포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',계류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>'가 만들어져 물'과 암석이</w:t>
      </w:r>
    </w:p>
    <w:p w14:paraId="0BEE29F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부딪쳐 나오는 소리의 공명'이 발생하며 산곡(山谷)의 공간 규모에 따라 소리도 다양하게 나오며 마치 악기를 </w:t>
      </w:r>
      <w:proofErr w:type="spellStart"/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연주하는것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처럼</w:t>
      </w:r>
      <w:proofErr w:type="spellEnd"/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우아한 음악</w:t>
      </w:r>
    </w:p>
    <w:p w14:paraId="4ACB81A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소리를 느낄 수 있다. 굳이 악기가 없어도 산, 계곡과 물만 있으면 맑은 음악을 감상할 수 있다는 의경(意景)을 실현한 정원이다</w:t>
      </w:r>
      <w:r>
        <w:rPr>
          <w:rFonts w:ascii="3207699_10" w:hAnsi="3207699_10"/>
          <w:color w:val="000000"/>
          <w:sz w:val="20"/>
          <w:szCs w:val="20"/>
        </w:rPr>
        <w:t>.</w:t>
      </w:r>
    </w:p>
    <w:p w14:paraId="7C39C44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F2B623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E636EA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0A149D62" wp14:editId="53E66F86">
            <wp:extent cx="5731510" cy="3820795"/>
            <wp:effectExtent l="0" t="0" r="2540" b="8255"/>
            <wp:docPr id="24" name="그림 24" descr="바위, 실외, 자연, 바위투성이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그림 24" descr="바위, 실외, 자연, 바위투성이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A0AD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B9E96B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E090F0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     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4A5146FD" wp14:editId="2B1D338D">
            <wp:extent cx="3810000" cy="5715000"/>
            <wp:effectExtent l="0" t="0" r="0" b="0"/>
            <wp:docPr id="23" name="그림 23" descr="나무, 실외, 바위, 자연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그림 23" descr="나무, 실외, 바위, 자연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           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1A4F6152" wp14:editId="725549FF">
            <wp:extent cx="3810000" cy="5715000"/>
            <wp:effectExtent l="0" t="0" r="0" b="0"/>
            <wp:docPr id="22" name="그림 22" descr="바위, 자연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그림 22" descr="바위, 자연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22E8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F0FA03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</w:t>
      </w:r>
    </w:p>
    <w:p w14:paraId="45837B5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020569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3A75E8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6E1982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7965AA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동쪽 끝의 방지'(</w:t>
      </w:r>
      <w:r>
        <w:rPr>
          <w:rFonts w:ascii="새굴림" w:eastAsia="새굴림" w:hAnsi="새굴림" w:cs="새굴림" w:hint="eastAsia"/>
          <w:color w:val="000000"/>
          <w:sz w:val="20"/>
          <w:szCs w:val="20"/>
        </w:rPr>
        <w:t>镜</w:t>
      </w:r>
      <w:r>
        <w:rPr>
          <w:rFonts w:ascii="나눔고딕" w:eastAsia="나눔고딕" w:hAnsi="나눔고딕" w:cs="나눔고딕" w:hint="eastAsia"/>
          <w:color w:val="000000"/>
          <w:sz w:val="20"/>
          <w:szCs w:val="20"/>
        </w:rPr>
        <w:t>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-거울 못)와 介如峰碑 그리고 왼쪽편에 오브제'로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미인석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(美人石)이 보인다.</w:t>
      </w:r>
    </w:p>
    <w:p w14:paraId="4E2137C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B66799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4D04B937" wp14:editId="49425D4E">
            <wp:extent cx="5731510" cy="3820795"/>
            <wp:effectExtent l="0" t="0" r="2540" b="8255"/>
            <wp:docPr id="21" name="그림 21" descr="나무, 실외, 하늘, 대지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그림 21" descr="나무, 실외, 하늘, 대지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409B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406C78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320F8B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2F204D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 동쪽 끝의 방지'(</w:t>
      </w:r>
      <w:r>
        <w:rPr>
          <w:rFonts w:ascii="새굴림" w:eastAsia="새굴림" w:hAnsi="새굴림" w:cs="새굴림" w:hint="eastAsia"/>
          <w:color w:val="000000"/>
          <w:sz w:val="20"/>
          <w:szCs w:val="20"/>
        </w:rPr>
        <w:t>镜</w:t>
      </w:r>
      <w:r>
        <w:rPr>
          <w:rFonts w:ascii="나눔고딕" w:eastAsia="나눔고딕" w:hAnsi="나눔고딕" w:cs="나눔고딕" w:hint="eastAsia"/>
          <w:color w:val="000000"/>
          <w:sz w:val="20"/>
          <w:szCs w:val="20"/>
        </w:rPr>
        <w:t>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-거울 못)와 介如峰碑 그리고 왼쪽편에 오브제'로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미인석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(美人石), 방지의 용머리가 인상적이다</w:t>
      </w:r>
    </w:p>
    <w:p w14:paraId="19B11BE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물을 공급하는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천하제이천의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방지에는 이무기가 샘물위로 승천하는 모습을 보여주는데, 아마 비슷한...... </w:t>
      </w:r>
    </w:p>
    <w:p w14:paraId="3A8743C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br w:type="textWrapping" w:clear="all"/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12024983" wp14:editId="7CCAE7B3">
            <wp:extent cx="5731510" cy="3820795"/>
            <wp:effectExtent l="0" t="0" r="2540" b="8255"/>
            <wp:docPr id="20" name="그림 20" descr="나무, 실외, 오래된, 돌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그림 20" descr="나무, 실외, 오래된, 돌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7241281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8AC475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43A6D1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076D41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18"/>
          <w:szCs w:val="18"/>
        </w:rPr>
        <w:t>              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와운당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(臥云堂)과 오른쪽에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선월사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(先月</w:t>
      </w:r>
      <w:r>
        <w:rPr>
          <w:rFonts w:ascii="맑은 고딕" w:eastAsia="맑은 고딕" w:hAnsi="맑은 고딕" w:cs="맑은 고딕" w:hint="eastAsia"/>
          <w:color w:val="000000"/>
          <w:sz w:val="20"/>
          <w:szCs w:val="20"/>
        </w:rPr>
        <w:t>榭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)가 보이며, 방지에서 연못으로 물이 흘러 들어가는 계류이다.</w:t>
      </w:r>
    </w:p>
    <w:p w14:paraId="09B2F83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1E9B7A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0F27B850" wp14:editId="01D69954">
            <wp:extent cx="5731510" cy="3820795"/>
            <wp:effectExtent l="0" t="0" r="2540" b="8255"/>
            <wp:docPr id="19" name="그림 19" descr="나무, 실외, 잔디, 돌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그림 19" descr="나무, 실외, 잔디, 돌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7D27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E930E8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AA13A7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64CD6F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CDEFB7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18"/>
          <w:szCs w:val="18"/>
        </w:rPr>
        <w:t>    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18"/>
          <w:szCs w:val="18"/>
        </w:rPr>
        <w:t>  </w:t>
      </w:r>
      <w:proofErr w:type="spellStart"/>
      <w:r>
        <w:rPr>
          <w:rFonts w:ascii="나눔고딕" w:eastAsia="나눔고딕" w:hAnsi="나눔고딕" w:hint="eastAsia"/>
          <w:color w:val="000000"/>
          <w:sz w:val="18"/>
          <w:szCs w:val="18"/>
        </w:rPr>
        <w:t>능허각</w:t>
      </w:r>
      <w:proofErr w:type="spellEnd"/>
      <w:r>
        <w:rPr>
          <w:rFonts w:ascii="나눔고딕" w:eastAsia="나눔고딕" w:hAnsi="나눔고딕" w:hint="eastAsia"/>
          <w:color w:val="000000"/>
          <w:sz w:val="18"/>
          <w:szCs w:val="18"/>
        </w:rPr>
        <w:t>(</w:t>
      </w:r>
      <w:r>
        <w:rPr>
          <w:rFonts w:ascii="새굴림" w:eastAsia="새굴림" w:hAnsi="새굴림" w:cs="새굴림" w:hint="eastAsia"/>
          <w:color w:val="000000"/>
          <w:sz w:val="20"/>
          <w:szCs w:val="20"/>
        </w:rPr>
        <w:t>淩</w:t>
      </w:r>
      <w:r>
        <w:rPr>
          <w:rFonts w:ascii="나눔고딕" w:eastAsia="나눔고딕" w:hAnsi="나눔고딕" w:cs="나눔고딕" w:hint="eastAsia"/>
          <w:color w:val="000000"/>
          <w:sz w:val="20"/>
          <w:szCs w:val="20"/>
        </w:rPr>
        <w:t>虛閣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)</w:t>
      </w:r>
      <w:r>
        <w:rPr>
          <w:rFonts w:ascii="나눔고딕" w:eastAsia="나눔고딕" w:hAnsi="나눔고딕" w:hint="eastAsia"/>
          <w:color w:val="000000"/>
          <w:sz w:val="18"/>
          <w:szCs w:val="18"/>
        </w:rPr>
        <w:t xml:space="preserve">의 다락은 사면 유리로 되어, 사방을 </w:t>
      </w:r>
      <w:proofErr w:type="gramStart"/>
      <w:r>
        <w:rPr>
          <w:rFonts w:ascii="나눔고딕" w:eastAsia="나눔고딕" w:hAnsi="나눔고딕" w:hint="eastAsia"/>
          <w:color w:val="000000"/>
          <w:sz w:val="18"/>
          <w:szCs w:val="18"/>
        </w:rPr>
        <w:t>감상 할</w:t>
      </w:r>
      <w:proofErr w:type="gramEnd"/>
      <w:r>
        <w:rPr>
          <w:rFonts w:ascii="나눔고딕" w:eastAsia="나눔고딕" w:hAnsi="나눔고딕" w:hint="eastAsia"/>
          <w:color w:val="000000"/>
          <w:sz w:val="18"/>
          <w:szCs w:val="18"/>
        </w:rPr>
        <w:t xml:space="preserve"> 수 있다.</w:t>
      </w:r>
    </w:p>
    <w:p w14:paraId="5161361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        </w:t>
      </w:r>
      <w:r>
        <w:rPr>
          <w:rFonts w:ascii="3207698_9" w:hAnsi="3207698_9"/>
          <w:color w:val="000000"/>
          <w:sz w:val="18"/>
          <w:szCs w:val="18"/>
        </w:rPr>
        <w:br w:type="textWrapping" w:clear="all"/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20C4CAD6" wp14:editId="38A64ABD">
            <wp:extent cx="5731510" cy="3820795"/>
            <wp:effectExtent l="0" t="0" r="2540" b="8255"/>
            <wp:docPr id="18" name="그림 18" descr="나무, 실외, 하늘, 집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그림 18" descr="나무, 실외, 하늘, 집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19648C2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</w:t>
      </w:r>
    </w:p>
    <w:p w14:paraId="4161D42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1143B5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035B01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6B1CF6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E6F7DB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636854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복도끝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막다른 길'이지만 세연(洗硯)의 의미를 만들어 끝'을 보여주지 않는 센스를 보여준다.</w:t>
      </w:r>
    </w:p>
    <w:p w14:paraId="34A4172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 구석 구석 빈틈을 보여주지 않는 세밀함과 궁금해 들어가 보니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막다른길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'로 반전의 모습, 의미를</w:t>
      </w:r>
    </w:p>
    <w:p w14:paraId="1619715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 담는 의경(意景)의 아름다움을 함께 한다. </w:t>
      </w:r>
    </w:p>
    <w:p w14:paraId="691DCA3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6E4190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     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5E8DFAB7" wp14:editId="07D83851">
            <wp:extent cx="3810000" cy="5715000"/>
            <wp:effectExtent l="0" t="0" r="0" b="0"/>
            <wp:docPr id="17" name="그림 17" descr="건물, 돌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그림 17" descr="건물, 돌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              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0CF53C3E" wp14:editId="3714CE92">
            <wp:extent cx="3810000" cy="5715000"/>
            <wp:effectExtent l="0" t="0" r="0" b="0"/>
            <wp:docPr id="16" name="그림 16" descr="건물, 실외, 아치, 돌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그림 16" descr="건물, 실외, 아치, 돌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18C2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B8A366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0566B9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-----------------------------------------------------------------------------------------------------------------------------------------------</w:t>
      </w:r>
    </w:p>
    <w:p w14:paraId="4E69FC4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2FF549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85D95F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94F5F3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----------------------------</w:t>
      </w:r>
      <w:r>
        <w:rPr>
          <w:rFonts w:ascii="나눔고딕" w:eastAsia="나눔고딕" w:hAnsi="나눔고딕" w:hint="eastAsia"/>
          <w:color w:val="000000"/>
          <w:sz w:val="18"/>
          <w:szCs w:val="18"/>
        </w:rPr>
        <w:t> </w:t>
      </w:r>
      <w:proofErr w:type="gramStart"/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기창원</w:t>
      </w:r>
      <w:proofErr w:type="spellEnd"/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문밖을 나서면</w:t>
      </w:r>
    </w:p>
    <w:p w14:paraId="650511E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E8BCE7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                                    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34458BC9" wp14:editId="6B106234">
            <wp:extent cx="5731510" cy="3888740"/>
            <wp:effectExtent l="0" t="0" r="2540" b="0"/>
            <wp:docPr id="15" name="그림 15" descr="텍스트, 나무, 실외, 사람들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그림 15" descr="텍스트, 나무, 실외, 사람들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8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C6A0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3FC23E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10" w:hAnsi="3207699_10"/>
          <w:color w:val="000000"/>
          <w:sz w:val="20"/>
          <w:szCs w:val="20"/>
        </w:rPr>
        <w:t>                                            </w:t>
      </w:r>
    </w:p>
    <w:p w14:paraId="0AF9FF7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     남쪽의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관천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(觀泉-우측)은 기창원의 입구이며, 청송(聽松-좌측)은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천하제이천으로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들어가는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원림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'의 입구이며,</w:t>
      </w:r>
    </w:p>
    <w:p w14:paraId="33CACBC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       가운데 통로는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혜산사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(惠山寺)로 들어가는 입구이다.</w:t>
      </w:r>
    </w:p>
    <w:p w14:paraId="05F77C3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264057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10" w:hAnsi="3207699_10"/>
          <w:color w:val="000000"/>
          <w:sz w:val="20"/>
          <w:szCs w:val="20"/>
        </w:rPr>
        <w:lastRenderedPageBreak/>
        <w:t>                                            </w:t>
      </w:r>
      <w:r>
        <w:rPr>
          <w:rFonts w:ascii="3207699_10" w:hAnsi="3207699_10" w:hint="eastAsia"/>
          <w:noProof/>
          <w:color w:val="000000"/>
          <w:sz w:val="20"/>
          <w:szCs w:val="20"/>
        </w:rPr>
        <w:drawing>
          <wp:inline distT="0" distB="0" distL="0" distR="0" wp14:anchorId="6E9449F7" wp14:editId="49E68A48">
            <wp:extent cx="5731510" cy="5731510"/>
            <wp:effectExtent l="0" t="0" r="2540" b="2540"/>
            <wp:docPr id="14" name="그림 14" descr="건물, 실외, 빨간색, 벽난로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그림 14" descr="건물, 실외, 빨간색, 벽난로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1AF3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18"/>
          <w:szCs w:val="18"/>
        </w:rPr>
        <w:t> </w:t>
      </w:r>
    </w:p>
    <w:p w14:paraId="571CCCA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18"/>
          <w:szCs w:val="18"/>
        </w:rPr>
        <w:t> </w:t>
      </w:r>
    </w:p>
    <w:p w14:paraId="06E3AEB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뒤를 돌아서면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옛운하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-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용두하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'와 축'이 형성되며,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혜산고가와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연결된다, 양옆으로 잘 다듬은 분재가 놓여 있으며,</w:t>
      </w:r>
    </w:p>
    <w:p w14:paraId="67B31F2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  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기창원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,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이충정공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사당이 자리잡고 있다.</w:t>
      </w:r>
    </w:p>
    <w:p w14:paraId="5DBE6E6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18"/>
          <w:szCs w:val="18"/>
        </w:rPr>
        <w:t> </w:t>
      </w:r>
    </w:p>
    <w:p w14:paraId="6D9F87A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C2481D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10" w:hAnsi="3207699_10" w:hint="eastAsia"/>
          <w:noProof/>
          <w:color w:val="000000"/>
          <w:sz w:val="20"/>
          <w:szCs w:val="20"/>
        </w:rPr>
        <w:lastRenderedPageBreak/>
        <w:drawing>
          <wp:inline distT="0" distB="0" distL="0" distR="0" wp14:anchorId="2C53C83F" wp14:editId="2535D56E">
            <wp:extent cx="5731510" cy="3820795"/>
            <wp:effectExtent l="0" t="0" r="2540" b="8255"/>
            <wp:docPr id="13" name="그림 13" descr="나무, 실외, 빨간색, 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그림 13" descr="나무, 실외, 빨간색, 길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4E88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EAA107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D4745C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24CD03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7DD923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                                        </w:t>
      </w:r>
      <w:proofErr w:type="spellStart"/>
      <w:r>
        <w:rPr>
          <w:rStyle w:val="a4"/>
          <w:rFonts w:ascii="나눔고딕" w:eastAsia="나눔고딕" w:hAnsi="나눔고딕" w:hint="eastAsia"/>
          <w:color w:val="000000"/>
        </w:rPr>
        <w:t>천하제이천</w:t>
      </w:r>
      <w:proofErr w:type="spellEnd"/>
      <w:r>
        <w:rPr>
          <w:rStyle w:val="a4"/>
          <w:rFonts w:ascii="나눔고딕" w:eastAsia="나눔고딕" w:hAnsi="나눔고딕" w:hint="eastAsia"/>
          <w:color w:val="000000"/>
        </w:rPr>
        <w:t xml:space="preserve">' &amp; </w:t>
      </w:r>
      <w:proofErr w:type="spellStart"/>
      <w:r>
        <w:rPr>
          <w:rStyle w:val="a4"/>
          <w:rFonts w:ascii="나눔고딕" w:eastAsia="나눔고딕" w:hAnsi="나눔고딕" w:hint="eastAsia"/>
          <w:color w:val="000000"/>
        </w:rPr>
        <w:t>혜산사</w:t>
      </w:r>
      <w:proofErr w:type="spellEnd"/>
      <w:r>
        <w:rPr>
          <w:rStyle w:val="a4"/>
          <w:rFonts w:ascii="나눔고딕" w:eastAsia="나눔고딕" w:hAnsi="나눔고딕" w:hint="eastAsia"/>
          <w:color w:val="000000"/>
        </w:rPr>
        <w:t>'</w:t>
      </w:r>
    </w:p>
    <w:p w14:paraId="4A3E606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60634C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건너편 남쪽의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관천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(觀泉)은 기창원의 입구이며, 청송(聽松)은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천하제이천으로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들어가는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원림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'의 입구,          </w:t>
      </w:r>
    </w:p>
    <w:p w14:paraId="47228CF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 일행들이 서있는 가운데 통로는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혜산사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(惠山寺)로 들어가는 입구로 길을 사이에 두고 있다.</w:t>
      </w:r>
    </w:p>
    <w:p w14:paraId="1386595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br w:type="textWrapping" w:clear="all"/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1D49ADD0" wp14:editId="2E9DB7AA">
            <wp:extent cx="5731510" cy="3820795"/>
            <wp:effectExtent l="0" t="0" r="2540" b="8255"/>
            <wp:docPr id="12" name="그림 12" descr="나무, 실외, 식물, 돌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그림 12" descr="나무, 실외, 식물, 돌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241F0DC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65FEEE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95CA71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                                           </w:t>
      </w:r>
      <w:r>
        <w:rPr>
          <w:rStyle w:val="a4"/>
          <w:rFonts w:ascii="3207698_10" w:hAnsi="3207698_10"/>
          <w:color w:val="FF6C00"/>
          <w:sz w:val="20"/>
          <w:szCs w:val="20"/>
        </w:rPr>
        <w:t>-</w:t>
      </w:r>
      <w:r>
        <w:rPr>
          <w:rFonts w:ascii="3207698_9" w:hAnsi="3207698_9"/>
          <w:color w:val="000000"/>
          <w:sz w:val="18"/>
          <w:szCs w:val="18"/>
        </w:rPr>
        <w:t>  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사당'에서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천하제이천의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입구가 보인다.</w:t>
      </w: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</w:p>
    <w:p w14:paraId="3283571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3B1654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                                    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739BC9F3" wp14:editId="3A9F5D46">
            <wp:extent cx="5731510" cy="5731510"/>
            <wp:effectExtent l="0" t="0" r="2540" b="2540"/>
            <wp:docPr id="11" name="그림 11" descr="텍스트, 돌, 시멘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그림 11" descr="텍스트, 돌, 시멘트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8012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7A2233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22CF4C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 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 </w:t>
      </w:r>
      <w:proofErr w:type="spellStart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천하제이천</w:t>
      </w:r>
      <w:proofErr w:type="spellEnd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(no.2</w:t>
      </w:r>
      <w:proofErr w:type="gramStart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)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/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원조 보다는 더 정직해 보이는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천하제이천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.....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기창원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' 연못의 발원지이다.</w:t>
      </w:r>
    </w:p>
    <w:p w14:paraId="71B7584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  당나라의 </w:t>
      </w: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  <w:r>
        <w:rPr>
          <w:rFonts w:ascii="나눔고딕" w:eastAsia="나눔고딕" w:hAnsi="나눔고딕" w:cs="나눔고딕"/>
          <w:color w:val="000000"/>
          <w:sz w:val="20"/>
          <w:szCs w:val="20"/>
        </w:rPr>
        <w:t>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다신'(茶神)이라고 불렸던 차'전문가 육우'(陸雨)라는 사람이 맛있는 차를 만들기 위해 물맛을 조사하러 </w:t>
      </w:r>
    </w:p>
    <w:p w14:paraId="21C34BE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    다녔는데 자신이 맛'본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물중에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두 번째로 맛있는 물이라 하여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천하제이천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'이라 한답니다.  그가 평가한 천하제일천</w:t>
      </w:r>
    </w:p>
    <w:p w14:paraId="5C44A7B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    은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진강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(鎭江)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에  있다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. 하지만 천하제일천은 각 지역에서 서로 내세우는데,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천하제이천은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이곳이 유일하답니다.</w:t>
      </w:r>
    </w:p>
    <w:p w14:paraId="50E3623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  원조가</w:t>
      </w: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너무 많아 두번째로 맛있다는 집이 더유명한 어느 해장국집과 물이 너무 맑아 순위가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의미없는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수려한 우리 </w:t>
      </w:r>
    </w:p>
    <w:p w14:paraId="3E3C859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    의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산천이  새삼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생각나는 하루입니다.</w:t>
      </w: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</w:p>
    <w:p w14:paraId="32DCE97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FF623C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0C721B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                                    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0ECA12C9" wp14:editId="793F6004">
            <wp:extent cx="5731510" cy="5731510"/>
            <wp:effectExtent l="0" t="0" r="2540" b="2540"/>
            <wp:docPr id="10" name="그림 10" descr="돌, 여러개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그림 10" descr="돌, 여러개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571E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8D0620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Tahoma" w:eastAsia="나눔고딕" w:hAnsi="Tahoma" w:cs="Tahoma"/>
          <w:color w:val="000000"/>
          <w:sz w:val="20"/>
          <w:szCs w:val="20"/>
        </w:rPr>
        <w:t>﻿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  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세개의 샘이 있으며, 두번째 샘'은 만지면 행운을 부른다 하여 돌'이 </w:t>
      </w:r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반질반질.....</w:t>
      </w:r>
      <w:proofErr w:type="gramEnd"/>
    </w:p>
    <w:p w14:paraId="2D4D45C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      맨 아래의 샘'은 샘물위로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승천할려는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이무기의 입에서 분출, 기창원으로 연결된다.</w:t>
      </w:r>
    </w:p>
    <w:p w14:paraId="087B266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</w:t>
      </w:r>
      <w:r>
        <w:rPr>
          <w:rFonts w:ascii="3207698_9" w:hAnsi="3207698_9"/>
          <w:color w:val="000000"/>
          <w:sz w:val="18"/>
          <w:szCs w:val="18"/>
        </w:rPr>
        <w:br w:type="textWrapping" w:clear="all"/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0F535FBC" wp14:editId="0C8C6087">
            <wp:extent cx="5731510" cy="3820795"/>
            <wp:effectExtent l="0" t="0" r="2540" b="8255"/>
            <wp:docPr id="9" name="그림 9" descr="실외, 건물, 나무, 집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그림 9" descr="실외, 건물, 나무, 집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D3D5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AA64EF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92FAA4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4A526A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EC80CF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BA619B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E35BEA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EE0BEF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F0B454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E6D8125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---------------------- </w:t>
      </w:r>
      <w:r>
        <w:rPr>
          <w:rStyle w:val="a4"/>
          <w:rFonts w:ascii="3207698_10" w:hAnsi="3207698_10"/>
          <w:color w:val="FF6C00"/>
          <w:sz w:val="20"/>
          <w:szCs w:val="20"/>
        </w:rPr>
        <w:t>-</w:t>
      </w:r>
      <w:r>
        <w:rPr>
          <w:rFonts w:ascii="3207698_9" w:hAnsi="3207698_9"/>
          <w:color w:val="000000"/>
          <w:sz w:val="18"/>
          <w:szCs w:val="18"/>
        </w:rPr>
        <w:t> </w:t>
      </w:r>
      <w:r>
        <w:rPr>
          <w:rFonts w:ascii="3207698_9" w:hAnsi="3207698_9"/>
          <w:color w:val="000000"/>
          <w:sz w:val="18"/>
          <w:szCs w:val="18"/>
        </w:rPr>
        <w:t>사당</w:t>
      </w:r>
      <w:r>
        <w:rPr>
          <w:rFonts w:ascii="3207698_9" w:hAnsi="3207698_9"/>
          <w:color w:val="000000"/>
          <w:sz w:val="18"/>
          <w:szCs w:val="18"/>
        </w:rPr>
        <w:t>(</w:t>
      </w:r>
      <w:r>
        <w:rPr>
          <w:rFonts w:ascii="3207698_9" w:hAnsi="3207698_9"/>
          <w:color w:val="000000"/>
          <w:sz w:val="18"/>
          <w:szCs w:val="18"/>
        </w:rPr>
        <w:t>祠堂</w:t>
      </w:r>
      <w:r>
        <w:rPr>
          <w:rFonts w:ascii="3207698_9" w:hAnsi="3207698_9"/>
          <w:color w:val="000000"/>
          <w:sz w:val="18"/>
          <w:szCs w:val="18"/>
        </w:rPr>
        <w:t>) &amp; </w:t>
      </w:r>
      <w:r>
        <w:rPr>
          <w:rFonts w:ascii="3207699_10" w:hAnsi="3207699_10"/>
          <w:color w:val="000000"/>
          <w:sz w:val="20"/>
          <w:szCs w:val="20"/>
        </w:rPr>
        <w:t>정원</w:t>
      </w:r>
    </w:p>
    <w:p w14:paraId="0A0045C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782AFC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                                       </w:t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005FDB7C" wp14:editId="7873DF9D">
            <wp:extent cx="5731510" cy="5731510"/>
            <wp:effectExtent l="0" t="0" r="2540" b="2540"/>
            <wp:docPr id="8" name="그림 8" descr="텍스트, 하늘, 실외, 일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그림 8" descr="텍스트, 하늘, 실외, 일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br w:type="textWrapping" w:clear="all"/>
        <w:t> </w:t>
      </w:r>
    </w:p>
    <w:p w14:paraId="7B9D304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천하제이천을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들어가며 입구부분에 자리잡은 사당(祠堂), 하늘로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치솟아오른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지붕선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(線)과 긴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복도회랑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(長廊)이 </w:t>
      </w:r>
    </w:p>
    <w:p w14:paraId="5851808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   연못에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아름답게비쳐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진다. 이 사당의 정원은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기창원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보다는 단순하지만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긴복도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회랑이 특징으로 보인다</w:t>
      </w:r>
    </w:p>
    <w:p w14:paraId="49BCEDE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FFF5A2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231B26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10" w:hAnsi="3207699_10"/>
          <w:color w:val="000000"/>
          <w:sz w:val="20"/>
          <w:szCs w:val="20"/>
        </w:rPr>
        <w:lastRenderedPageBreak/>
        <w:t>                                         </w:t>
      </w:r>
      <w:r>
        <w:rPr>
          <w:rFonts w:ascii="3207699_10" w:hAnsi="3207699_10" w:hint="eastAsia"/>
          <w:noProof/>
          <w:color w:val="000000"/>
          <w:sz w:val="20"/>
          <w:szCs w:val="20"/>
        </w:rPr>
        <w:drawing>
          <wp:inline distT="0" distB="0" distL="0" distR="0" wp14:anchorId="10567364" wp14:editId="5F956DA9">
            <wp:extent cx="5731510" cy="5731510"/>
            <wp:effectExtent l="0" t="0" r="2540" b="2540"/>
            <wp:docPr id="7" name="그림 7" descr="실외, 건물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그림 7" descr="실외, 건물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6E4F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2DB1B72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 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복도회랑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(步廊, 長廊) &amp; 우물</w:t>
      </w:r>
    </w:p>
    <w:p w14:paraId="1AB8A8F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9373A0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10" w:hAnsi="3207699_10"/>
          <w:color w:val="000000"/>
          <w:sz w:val="20"/>
          <w:szCs w:val="20"/>
        </w:rPr>
        <w:lastRenderedPageBreak/>
        <w:t>                                         </w:t>
      </w:r>
      <w:r>
        <w:rPr>
          <w:rFonts w:ascii="3207699_10" w:hAnsi="3207699_10" w:hint="eastAsia"/>
          <w:noProof/>
          <w:color w:val="000000"/>
          <w:sz w:val="20"/>
          <w:szCs w:val="20"/>
        </w:rPr>
        <w:drawing>
          <wp:inline distT="0" distB="0" distL="0" distR="0" wp14:anchorId="029CDE4A" wp14:editId="570873F4">
            <wp:extent cx="5731510" cy="5731510"/>
            <wp:effectExtent l="0" t="0" r="2540" b="2540"/>
            <wp:docPr id="6" name="그림 6" descr="텍스트, 실외, 영역, 가구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그림 6" descr="텍스트, 실외, 영역, 가구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971F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355C14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10" w:hAnsi="3207699_10"/>
          <w:color w:val="000000"/>
          <w:sz w:val="20"/>
          <w:szCs w:val="20"/>
        </w:rPr>
        <w:t>                     </w:t>
      </w:r>
    </w:p>
    <w:p w14:paraId="6BE4DBF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10" w:hAnsi="3207699_10"/>
          <w:color w:val="000000"/>
          <w:sz w:val="20"/>
          <w:szCs w:val="20"/>
        </w:rPr>
        <w:lastRenderedPageBreak/>
        <w:t>                                         </w:t>
      </w:r>
      <w:r>
        <w:rPr>
          <w:rFonts w:ascii="3207699_10" w:hAnsi="3207699_10" w:hint="eastAsia"/>
          <w:noProof/>
          <w:color w:val="000000"/>
          <w:sz w:val="20"/>
          <w:szCs w:val="20"/>
        </w:rPr>
        <w:drawing>
          <wp:inline distT="0" distB="0" distL="0" distR="0" wp14:anchorId="7A5544E3" wp14:editId="3440A2DD">
            <wp:extent cx="5731510" cy="5731510"/>
            <wp:effectExtent l="0" t="0" r="2540" b="2540"/>
            <wp:docPr id="5" name="그림 5" descr="실외, 건물, 다리, 일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5" descr="실외, 건물, 다리, 일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799C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B3240E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1EFC15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                                       </w:t>
      </w:r>
      <w:r>
        <w:rPr>
          <w:rFonts w:ascii="3207698_9" w:hAnsi="3207698_9"/>
          <w:color w:val="000000"/>
          <w:sz w:val="18"/>
          <w:szCs w:val="18"/>
        </w:rPr>
        <w:br w:type="textWrapping" w:clear="all"/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2EB4CF6E" wp14:editId="69866BF3">
            <wp:extent cx="5731510" cy="3820795"/>
            <wp:effectExtent l="0" t="0" r="2540" b="8255"/>
            <wp:docPr id="4" name="그림 4" descr="실외, 하늘, 강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그림 4" descr="실외, 하늘, 강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75D828A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09C5B8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970CB6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4738C59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801825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CF2409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4A4936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8B8D41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5ADCDE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7C1C6D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FF582A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8A290D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 </w:t>
      </w:r>
      <w:r>
        <w:rPr>
          <w:rFonts w:ascii="나눔고딕" w:eastAsia="나눔고딕" w:hAnsi="나눔고딕" w:hint="eastAsia"/>
          <w:color w:val="FF6C00"/>
          <w:sz w:val="20"/>
          <w:szCs w:val="20"/>
        </w:rPr>
        <w:t>  </w:t>
      </w:r>
      <w:proofErr w:type="spellStart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어비정</w:t>
      </w:r>
      <w:proofErr w:type="spellEnd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(御碑亭</w:t>
      </w:r>
      <w:proofErr w:type="gramStart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)/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청나라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건륭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황제의 비석....... 다리 아래에는 연꽃이 가득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채워짐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.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어비정을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지나면 혜산사를 만날 수 있다.</w:t>
      </w:r>
    </w:p>
    <w:p w14:paraId="6F9A92B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                   네모난 방지(方池)를 만들어 다리(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금련교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/金蓮橋)를 건너면 새로운 장소로 들어간다는 의미'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를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내포한다</w:t>
      </w:r>
    </w:p>
    <w:p w14:paraId="17FA784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                                                          우리나라에서도 궁궐로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들어설때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이런 모습을 볼 수 있다.</w:t>
      </w:r>
    </w:p>
    <w:p w14:paraId="7EE6004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8A6A47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 w:hint="eastAsia"/>
          <w:noProof/>
          <w:color w:val="000000"/>
          <w:sz w:val="18"/>
          <w:szCs w:val="18"/>
        </w:rPr>
        <w:lastRenderedPageBreak/>
        <w:drawing>
          <wp:inline distT="0" distB="0" distL="0" distR="0" wp14:anchorId="64E843EF" wp14:editId="3D830EED">
            <wp:extent cx="5731510" cy="3820795"/>
            <wp:effectExtent l="0" t="0" r="2540" b="8255"/>
            <wp:docPr id="3" name="그림 3" descr="나무, 실외, 대지, 돌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3" descr="나무, 실외, 대지, 돌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0A4C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FBE329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EA6E16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323235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610579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18"/>
          <w:szCs w:val="18"/>
        </w:rPr>
        <w:t> 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> 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뒷편의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혜산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'(惠山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후이산</w:t>
      </w:r>
      <w:proofErr w:type="spellEnd"/>
      <w:proofErr w:type="gramStart"/>
      <w:r>
        <w:rPr>
          <w:rFonts w:ascii="나눔고딕" w:eastAsia="나눔고딕" w:hAnsi="나눔고딕" w:hint="eastAsia"/>
          <w:color w:val="000000"/>
          <w:sz w:val="20"/>
          <w:szCs w:val="20"/>
        </w:rPr>
        <w:t>) 을</w:t>
      </w:r>
      <w:proofErr w:type="gramEnd"/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배경으로한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 </w:t>
      </w:r>
      <w:proofErr w:type="spellStart"/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혜산사</w:t>
      </w:r>
      <w:proofErr w:type="spellEnd"/>
    </w:p>
    <w:p w14:paraId="1BFC12A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064FE6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D810F9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9_10" w:hAnsi="3207699_10" w:hint="eastAsia"/>
          <w:noProof/>
          <w:color w:val="000000"/>
          <w:sz w:val="20"/>
          <w:szCs w:val="20"/>
        </w:rPr>
        <w:drawing>
          <wp:inline distT="0" distB="0" distL="0" distR="0" wp14:anchorId="67E07189" wp14:editId="28709400">
            <wp:extent cx="5731510" cy="3820795"/>
            <wp:effectExtent l="0" t="0" r="2540" b="8255"/>
            <wp:docPr id="2" name="그림 2" descr="텍스트, 나무, 실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그림 2" descr="텍스트, 나무, 실외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0AB1D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lastRenderedPageBreak/>
        <w:t> </w:t>
      </w:r>
    </w:p>
    <w:p w14:paraId="0AF1506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나눔고딕" w:eastAsia="나눔고딕" w:hAnsi="나눔고딕" w:hint="eastAsia"/>
          <w:color w:val="000000"/>
          <w:sz w:val="18"/>
          <w:szCs w:val="18"/>
        </w:rPr>
        <w:t> </w:t>
      </w:r>
    </w:p>
    <w:p w14:paraId="66A6433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                                      </w:t>
      </w:r>
      <w:r>
        <w:rPr>
          <w:rStyle w:val="a4"/>
          <w:rFonts w:ascii="나눔고딕" w:eastAsia="나눔고딕" w:hAnsi="나눔고딕" w:hint="eastAsia"/>
          <w:color w:val="FF6C00"/>
          <w:sz w:val="20"/>
          <w:szCs w:val="20"/>
        </w:rPr>
        <w:t>-</w:t>
      </w:r>
      <w:r>
        <w:rPr>
          <w:rStyle w:val="a4"/>
          <w:rFonts w:ascii="나눔고딕" w:eastAsia="나눔고딕" w:hAnsi="나눔고딕" w:hint="eastAsia"/>
          <w:color w:val="000000"/>
          <w:sz w:val="20"/>
          <w:szCs w:val="20"/>
        </w:rPr>
        <w:t>   </w:t>
      </w:r>
      <w:r>
        <w:rPr>
          <w:rFonts w:ascii="나눔고딕" w:eastAsia="나눔고딕" w:hAnsi="나눔고딕" w:hint="eastAsia"/>
          <w:color w:val="000000"/>
          <w:sz w:val="20"/>
          <w:szCs w:val="20"/>
        </w:rPr>
        <w:t xml:space="preserve">대웅보전(大雄寶殿) &amp; </w:t>
      </w:r>
      <w:proofErr w:type="spellStart"/>
      <w:r>
        <w:rPr>
          <w:rFonts w:ascii="나눔고딕" w:eastAsia="나눔고딕" w:hAnsi="나눔고딕" w:hint="eastAsia"/>
          <w:color w:val="000000"/>
          <w:sz w:val="20"/>
          <w:szCs w:val="20"/>
        </w:rPr>
        <w:t>대비각</w:t>
      </w:r>
      <w:proofErr w:type="spellEnd"/>
      <w:r>
        <w:rPr>
          <w:rFonts w:ascii="나눔고딕" w:eastAsia="나눔고딕" w:hAnsi="나눔고딕" w:hint="eastAsia"/>
          <w:color w:val="000000"/>
          <w:sz w:val="20"/>
          <w:szCs w:val="20"/>
        </w:rPr>
        <w:t>(大悲閣)</w:t>
      </w:r>
    </w:p>
    <w:p w14:paraId="136DF0A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BB6BFD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br w:type="textWrapping" w:clear="all"/>
      </w:r>
      <w:r>
        <w:rPr>
          <w:rFonts w:ascii="3207698_9" w:hAnsi="3207698_9" w:hint="eastAsia"/>
          <w:noProof/>
          <w:color w:val="000000"/>
          <w:sz w:val="18"/>
          <w:szCs w:val="18"/>
        </w:rPr>
        <w:drawing>
          <wp:inline distT="0" distB="0" distL="0" distR="0" wp14:anchorId="01EA87D0" wp14:editId="1D68F8CD">
            <wp:extent cx="5731510" cy="3820795"/>
            <wp:effectExtent l="0" t="0" r="2540" b="8255"/>
            <wp:docPr id="1" name="그림 1" descr="실외, 건물, 하늘, 대지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그림 1" descr="실외, 건물, 하늘, 대지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3207698_9" w:hAnsi="3207698_9"/>
          <w:color w:val="000000"/>
          <w:sz w:val="18"/>
          <w:szCs w:val="18"/>
        </w:rPr>
        <w:t> </w:t>
      </w:r>
    </w:p>
    <w:p w14:paraId="2CEA6E4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895653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659F85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499861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0B8E6D6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07C5D1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E0CCBF1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BF8D58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425B64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5CE87D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F3E89AA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D3425E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54A0203C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E01728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89402A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137B24B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0BF9BF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01D05AAF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133A558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55AFC8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2E96DCE7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CA5482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BCF0AB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70DBE294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E903383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3D150A39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6B35FA2E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t> </w:t>
      </w:r>
    </w:p>
    <w:p w14:paraId="10CBAFE0" w14:textId="77777777" w:rsidR="008D5369" w:rsidRDefault="008D5369" w:rsidP="008D5369">
      <w:pPr>
        <w:pStyle w:val="a3"/>
        <w:spacing w:before="0" w:beforeAutospacing="0" w:after="0" w:afterAutospacing="0"/>
        <w:rPr>
          <w:rFonts w:ascii="3207698_9" w:hAnsi="3207698_9"/>
          <w:color w:val="000000"/>
          <w:sz w:val="18"/>
          <w:szCs w:val="18"/>
        </w:rPr>
      </w:pPr>
      <w:r>
        <w:rPr>
          <w:rFonts w:ascii="3207698_9" w:hAnsi="3207698_9"/>
          <w:color w:val="000000"/>
          <w:sz w:val="18"/>
          <w:szCs w:val="18"/>
        </w:rPr>
        <w:br w:type="textWrapping" w:clear="all"/>
        <w:t> </w:t>
      </w:r>
    </w:p>
    <w:p w14:paraId="7126CCE9" w14:textId="77777777" w:rsidR="00CC2481" w:rsidRDefault="00CC2481"/>
    <w:sectPr w:rsidR="00CC2481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3207698_9">
    <w:altName w:val="Cambria"/>
    <w:panose1 w:val="00000000000000000000"/>
    <w:charset w:val="00"/>
    <w:family w:val="roman"/>
    <w:notTrueType/>
    <w:pitch w:val="default"/>
  </w:font>
  <w:font w:name="3207699_9">
    <w:altName w:val="Cambria"/>
    <w:panose1 w:val="00000000000000000000"/>
    <w:charset w:val="00"/>
    <w:family w:val="roman"/>
    <w:notTrueType/>
    <w:pitch w:val="default"/>
  </w:font>
  <w:font w:name="나눔고딕">
    <w:panose1 w:val="020D0604000000000000"/>
    <w:charset w:val="81"/>
    <w:family w:val="modern"/>
    <w:pitch w:val="variable"/>
    <w:sig w:usb0="900002A7" w:usb1="29D7FCFB" w:usb2="00000010" w:usb3="00000000" w:csb0="00080001" w:csb1="00000000"/>
  </w:font>
  <w:font w:name="새굴림">
    <w:panose1 w:val="02030600000101010101"/>
    <w:charset w:val="81"/>
    <w:family w:val="roman"/>
    <w:pitch w:val="variable"/>
    <w:sig w:usb0="B00002AF" w:usb1="7BD77CFB" w:usb2="00000030" w:usb3="00000000" w:csb0="0008009F" w:csb1="00000000"/>
  </w:font>
  <w:font w:name="3207699_10">
    <w:altName w:val="Cambria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3207698_10">
    <w:altName w:val="Cambria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5369"/>
    <w:rsid w:val="008328BB"/>
    <w:rsid w:val="008D5369"/>
    <w:rsid w:val="00B52612"/>
    <w:rsid w:val="00CC24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A082BD"/>
  <w15:chartTrackingRefBased/>
  <w15:docId w15:val="{D00D36D6-AE82-495E-B07C-8BBB194E7D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D5369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styleId="a4">
    <w:name w:val="Strong"/>
    <w:basedOn w:val="a0"/>
    <w:uiPriority w:val="22"/>
    <w:qFormat/>
    <w:rsid w:val="008D5369"/>
    <w:rPr>
      <w:b/>
      <w:bCs/>
    </w:rPr>
  </w:style>
  <w:style w:type="character" w:styleId="a5">
    <w:name w:val="Emphasis"/>
    <w:basedOn w:val="a0"/>
    <w:uiPriority w:val="20"/>
    <w:qFormat/>
    <w:rsid w:val="008D536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2454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theme" Target="theme/theme1.xml"/><Relationship Id="rId5" Type="http://schemas.openxmlformats.org/officeDocument/2006/relationships/image" Target="media/image2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fontTable" Target="fontTable.xml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50</Pages>
  <Words>1841</Words>
  <Characters>10499</Characters>
  <Application>Microsoft Office Word</Application>
  <DocSecurity>0</DocSecurity>
  <Lines>87</Lines>
  <Paragraphs>24</Paragraphs>
  <ScaleCrop>false</ScaleCrop>
  <Company/>
  <LinksUpToDate>false</LinksUpToDate>
  <CharactersWithSpaces>12316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윤 호준</dc:creator>
  <cp:keywords/>
  <dc:description/>
  <cp:lastModifiedBy>윤 호준</cp:lastModifiedBy>
  <cp:revision>1</cp:revision>
  <dcterms:created xsi:type="dcterms:W3CDTF">2022-01-29T01:12:00Z</dcterms:created>
  <dcterms:modified xsi:type="dcterms:W3CDTF">2022-01-29T01:12:00Z</dcterms:modified>
</cp:coreProperties>
</file>